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CDF5F" w14:textId="77777777" w:rsidR="00744A17" w:rsidRPr="00B11114" w:rsidRDefault="00744A17" w:rsidP="00B11114">
      <w:pPr>
        <w:spacing w:after="120" w:line="240" w:lineRule="auto"/>
        <w:rPr>
          <w:rFonts w:cstheme="minorHAnsi"/>
          <w:sz w:val="24"/>
          <w:szCs w:val="24"/>
        </w:rPr>
      </w:pPr>
      <w:bookmarkStart w:id="0" w:name="_GoBack"/>
      <w:bookmarkEnd w:id="0"/>
      <w:r w:rsidRPr="00B11114">
        <w:rPr>
          <w:rFonts w:cstheme="minorHAnsi"/>
          <w:sz w:val="24"/>
          <w:szCs w:val="24"/>
        </w:rPr>
        <w:t xml:space="preserve">Please read all information thoroughly, including all rules and regulations. </w:t>
      </w:r>
    </w:p>
    <w:p w14:paraId="6C55EE6D" w14:textId="5743737B" w:rsidR="00257FA1" w:rsidRPr="00B11114" w:rsidRDefault="00744A17" w:rsidP="00B11114">
      <w:pPr>
        <w:rPr>
          <w:rFonts w:cstheme="minorHAnsi"/>
          <w:sz w:val="24"/>
          <w:szCs w:val="24"/>
        </w:rPr>
      </w:pPr>
      <w:r w:rsidRPr="00B11114">
        <w:rPr>
          <w:rFonts w:cstheme="minorHAnsi"/>
          <w:sz w:val="24"/>
          <w:szCs w:val="24"/>
        </w:rPr>
        <w:t xml:space="preserve">This is a </w:t>
      </w:r>
      <w:r w:rsidRPr="00B11114">
        <w:rPr>
          <w:rFonts w:ascii="Abadi" w:hAnsi="Abadi" w:cs="Arial"/>
          <w:b/>
          <w:bCs/>
          <w:sz w:val="24"/>
          <w:szCs w:val="24"/>
        </w:rPr>
        <w:t>USRowing</w:t>
      </w:r>
      <w:r w:rsidRPr="00B11114">
        <w:rPr>
          <w:rFonts w:cstheme="minorHAnsi"/>
          <w:sz w:val="24"/>
          <w:szCs w:val="24"/>
        </w:rPr>
        <w:t xml:space="preserve"> officiated and sanctioned </w:t>
      </w:r>
      <w:r w:rsidR="00490224" w:rsidRPr="00B11114">
        <w:rPr>
          <w:rFonts w:cstheme="minorHAnsi"/>
          <w:sz w:val="24"/>
          <w:szCs w:val="24"/>
        </w:rPr>
        <w:t xml:space="preserve">rowing event for athletes with </w:t>
      </w:r>
      <w:r w:rsidR="00257FA1" w:rsidRPr="00B11114">
        <w:rPr>
          <w:rFonts w:cstheme="minorHAnsi"/>
          <w:sz w:val="24"/>
          <w:szCs w:val="24"/>
        </w:rPr>
        <w:t xml:space="preserve">a </w:t>
      </w:r>
      <w:r w:rsidR="00490224" w:rsidRPr="00B11114">
        <w:rPr>
          <w:rFonts w:cstheme="minorHAnsi"/>
          <w:sz w:val="24"/>
          <w:szCs w:val="24"/>
        </w:rPr>
        <w:t>physical impairment</w:t>
      </w:r>
      <w:r w:rsidRPr="00B11114">
        <w:rPr>
          <w:rFonts w:cstheme="minorHAnsi"/>
          <w:sz w:val="24"/>
          <w:szCs w:val="24"/>
        </w:rPr>
        <w:t xml:space="preserve">, therefore </w:t>
      </w:r>
      <w:r w:rsidRPr="00B11114">
        <w:rPr>
          <w:rFonts w:ascii="Abadi" w:hAnsi="Abadi" w:cstheme="minorHAnsi"/>
          <w:b/>
          <w:bCs/>
          <w:sz w:val="24"/>
          <w:szCs w:val="24"/>
        </w:rPr>
        <w:t>USRowing</w:t>
      </w:r>
      <w:r w:rsidR="00635418">
        <w:rPr>
          <w:rFonts w:cstheme="minorHAnsi"/>
          <w:sz w:val="24"/>
          <w:szCs w:val="24"/>
        </w:rPr>
        <w:t xml:space="preserve"> </w:t>
      </w:r>
      <w:r w:rsidRPr="00B11114">
        <w:rPr>
          <w:rFonts w:cstheme="minorHAnsi"/>
          <w:sz w:val="24"/>
          <w:szCs w:val="24"/>
        </w:rPr>
        <w:t>Para</w:t>
      </w:r>
      <w:r w:rsidR="00490224" w:rsidRPr="00B11114">
        <w:rPr>
          <w:rFonts w:cstheme="minorHAnsi"/>
          <w:sz w:val="24"/>
          <w:szCs w:val="24"/>
        </w:rPr>
        <w:t xml:space="preserve"> (FISA) </w:t>
      </w:r>
      <w:r w:rsidR="00127A4B">
        <w:rPr>
          <w:rFonts w:cstheme="minorHAnsi"/>
          <w:sz w:val="24"/>
          <w:szCs w:val="24"/>
        </w:rPr>
        <w:t xml:space="preserve">Rules </w:t>
      </w:r>
      <w:r w:rsidRPr="00B11114">
        <w:rPr>
          <w:rFonts w:cstheme="minorHAnsi"/>
          <w:sz w:val="24"/>
          <w:szCs w:val="24"/>
        </w:rPr>
        <w:t xml:space="preserve">for competition are used in the BAYADA Regatta. </w:t>
      </w:r>
      <w:r w:rsidR="00BA65CA" w:rsidRPr="00B11114">
        <w:rPr>
          <w:rFonts w:cstheme="minorHAnsi"/>
          <w:sz w:val="24"/>
          <w:szCs w:val="24"/>
        </w:rPr>
        <w:t xml:space="preserve"> Athletes with an Intellectual Disability (ID) is an exception to the FISA Sport Class system and are allotted a defined percentage of the total athletes. ID Athletes must </w:t>
      </w:r>
      <w:r w:rsidR="00B56B30" w:rsidRPr="00B11114">
        <w:rPr>
          <w:rFonts w:cstheme="minorHAnsi"/>
          <w:sz w:val="24"/>
          <w:szCs w:val="24"/>
        </w:rPr>
        <w:t>meet eligibility/</w:t>
      </w:r>
      <w:r w:rsidR="00BA65CA" w:rsidRPr="00B11114">
        <w:rPr>
          <w:rFonts w:cstheme="minorHAnsi"/>
          <w:sz w:val="24"/>
          <w:szCs w:val="24"/>
        </w:rPr>
        <w:t xml:space="preserve"> </w:t>
      </w:r>
      <w:r w:rsidR="00B56B30" w:rsidRPr="00B11114">
        <w:rPr>
          <w:rFonts w:cstheme="minorHAnsi"/>
          <w:sz w:val="24"/>
          <w:szCs w:val="24"/>
        </w:rPr>
        <w:t xml:space="preserve">classification requirements set by INAS and managed domestically by </w:t>
      </w:r>
      <w:r w:rsidR="00BA65CA" w:rsidRPr="00B11114">
        <w:rPr>
          <w:rFonts w:cstheme="minorHAnsi"/>
          <w:sz w:val="24"/>
          <w:szCs w:val="24"/>
        </w:rPr>
        <w:t>Athletes</w:t>
      </w:r>
      <w:r w:rsidR="00B56B30" w:rsidRPr="00B11114">
        <w:rPr>
          <w:rFonts w:cstheme="minorHAnsi"/>
          <w:sz w:val="24"/>
          <w:szCs w:val="24"/>
        </w:rPr>
        <w:t xml:space="preserve"> Without Limits</w:t>
      </w:r>
      <w:r w:rsidR="00B11114">
        <w:rPr>
          <w:rFonts w:cstheme="minorHAnsi"/>
          <w:sz w:val="24"/>
          <w:szCs w:val="24"/>
        </w:rPr>
        <w:t xml:space="preserve"> (see ID information below)</w:t>
      </w:r>
      <w:r w:rsidR="00B56B30" w:rsidRPr="00B11114">
        <w:rPr>
          <w:rFonts w:cstheme="minorHAnsi"/>
          <w:sz w:val="24"/>
          <w:szCs w:val="24"/>
        </w:rPr>
        <w:t xml:space="preserve">. </w:t>
      </w:r>
    </w:p>
    <w:p w14:paraId="37F00164" w14:textId="0EAA3A51" w:rsidR="00257FA1" w:rsidRPr="00B11114" w:rsidRDefault="00257FA1" w:rsidP="00257FA1">
      <w:pPr>
        <w:rPr>
          <w:rFonts w:cstheme="minorHAnsi"/>
          <w:sz w:val="24"/>
          <w:szCs w:val="24"/>
        </w:rPr>
      </w:pPr>
      <w:r w:rsidRPr="00B11114">
        <w:rPr>
          <w:rFonts w:cstheme="minorHAnsi"/>
          <w:b/>
          <w:bCs/>
          <w:sz w:val="24"/>
          <w:szCs w:val="24"/>
        </w:rPr>
        <w:t xml:space="preserve">Bayada </w:t>
      </w:r>
      <w:r w:rsidR="00B56B30" w:rsidRPr="00B11114">
        <w:rPr>
          <w:rFonts w:cstheme="minorHAnsi"/>
          <w:b/>
          <w:bCs/>
          <w:sz w:val="24"/>
          <w:szCs w:val="24"/>
        </w:rPr>
        <w:t xml:space="preserve">Sport Classes for </w:t>
      </w:r>
      <w:r w:rsidRPr="00B11114">
        <w:rPr>
          <w:rFonts w:cstheme="minorHAnsi"/>
          <w:b/>
          <w:bCs/>
          <w:sz w:val="24"/>
          <w:szCs w:val="24"/>
        </w:rPr>
        <w:t>Athlete Eligible</w:t>
      </w:r>
      <w:r w:rsidRPr="00B11114">
        <w:rPr>
          <w:rFonts w:cstheme="minorHAnsi"/>
          <w:sz w:val="24"/>
          <w:szCs w:val="24"/>
        </w:rPr>
        <w:t xml:space="preserve"> </w:t>
      </w:r>
      <w:r w:rsidR="00B56B30" w:rsidRPr="00B11114">
        <w:rPr>
          <w:rFonts w:cstheme="minorHAnsi"/>
          <w:sz w:val="24"/>
          <w:szCs w:val="24"/>
        </w:rPr>
        <w:t xml:space="preserve">(verifiable and permanent) </w:t>
      </w:r>
      <w:r w:rsidRPr="00B11114">
        <w:rPr>
          <w:rFonts w:cstheme="minorHAnsi"/>
          <w:sz w:val="24"/>
          <w:szCs w:val="24"/>
        </w:rPr>
        <w:t xml:space="preserve">Impairments: </w:t>
      </w:r>
    </w:p>
    <w:p w14:paraId="42D21A43" w14:textId="5893FF33" w:rsidR="00BA65CA" w:rsidRPr="00B11114" w:rsidRDefault="00257FA1" w:rsidP="00257FA1">
      <w:pPr>
        <w:pStyle w:val="ListParagraph"/>
        <w:numPr>
          <w:ilvl w:val="0"/>
          <w:numId w:val="4"/>
        </w:numPr>
        <w:rPr>
          <w:rFonts w:asciiTheme="minorHAnsi" w:eastAsia="Times New Roman" w:hAnsiTheme="minorHAnsi" w:cstheme="minorHAnsi"/>
          <w:sz w:val="24"/>
          <w:szCs w:val="24"/>
        </w:rPr>
      </w:pPr>
      <w:r w:rsidRPr="00B11114">
        <w:rPr>
          <w:rFonts w:asciiTheme="minorHAnsi" w:eastAsia="Times New Roman" w:hAnsiTheme="minorHAnsi" w:cstheme="minorHAnsi"/>
          <w:sz w:val="24"/>
          <w:szCs w:val="24"/>
        </w:rPr>
        <w:t>PR1</w:t>
      </w:r>
      <w:r w:rsidR="00B56B30" w:rsidRPr="00B11114">
        <w:rPr>
          <w:rFonts w:asciiTheme="minorHAnsi" w:eastAsia="Times New Roman" w:hAnsiTheme="minorHAnsi" w:cstheme="minorHAnsi"/>
          <w:sz w:val="24"/>
          <w:szCs w:val="24"/>
        </w:rPr>
        <w:t>: minimal or no trunk function</w:t>
      </w:r>
      <w:r w:rsidRPr="00B11114">
        <w:rPr>
          <w:rFonts w:asciiTheme="minorHAnsi" w:eastAsia="Times New Roman" w:hAnsiTheme="minorHAnsi" w:cstheme="minorHAnsi"/>
          <w:sz w:val="24"/>
          <w:szCs w:val="24"/>
        </w:rPr>
        <w:t xml:space="preserve"> </w:t>
      </w:r>
    </w:p>
    <w:p w14:paraId="52CC6FBA" w14:textId="1952F5C5" w:rsidR="00BA65CA" w:rsidRPr="00B11114" w:rsidRDefault="00257FA1" w:rsidP="00257FA1">
      <w:pPr>
        <w:pStyle w:val="ListParagraph"/>
        <w:numPr>
          <w:ilvl w:val="0"/>
          <w:numId w:val="4"/>
        </w:numPr>
        <w:rPr>
          <w:rFonts w:asciiTheme="minorHAnsi" w:eastAsia="Times New Roman" w:hAnsiTheme="minorHAnsi" w:cstheme="minorHAnsi"/>
          <w:sz w:val="24"/>
          <w:szCs w:val="24"/>
        </w:rPr>
      </w:pPr>
      <w:r w:rsidRPr="00B11114">
        <w:rPr>
          <w:rFonts w:asciiTheme="minorHAnsi" w:eastAsia="Times New Roman" w:hAnsiTheme="minorHAnsi" w:cstheme="minorHAnsi"/>
          <w:sz w:val="24"/>
          <w:szCs w:val="24"/>
        </w:rPr>
        <w:t>PR2</w:t>
      </w:r>
      <w:r w:rsidR="00B56B30" w:rsidRPr="00B11114">
        <w:rPr>
          <w:rFonts w:asciiTheme="minorHAnsi" w:eastAsia="Times New Roman" w:hAnsiTheme="minorHAnsi" w:cstheme="minorHAnsi"/>
          <w:sz w:val="24"/>
          <w:szCs w:val="24"/>
        </w:rPr>
        <w:t>:</w:t>
      </w:r>
      <w:r w:rsidR="00BA65CA" w:rsidRPr="00B11114">
        <w:rPr>
          <w:rFonts w:asciiTheme="minorHAnsi" w:eastAsia="Times New Roman" w:hAnsiTheme="minorHAnsi" w:cstheme="minorHAnsi"/>
          <w:sz w:val="24"/>
          <w:szCs w:val="24"/>
        </w:rPr>
        <w:t xml:space="preserve"> functional use of trunk </w:t>
      </w:r>
      <w:r w:rsidR="00B56B30" w:rsidRPr="00B11114">
        <w:rPr>
          <w:rFonts w:asciiTheme="minorHAnsi" w:eastAsia="Times New Roman" w:hAnsiTheme="minorHAnsi" w:cstheme="minorHAnsi"/>
          <w:sz w:val="24"/>
          <w:szCs w:val="24"/>
        </w:rPr>
        <w:t>and unable to use sliding seat</w:t>
      </w:r>
      <w:r w:rsidR="00BA65CA" w:rsidRPr="00B11114">
        <w:rPr>
          <w:rFonts w:asciiTheme="minorHAnsi" w:eastAsia="Times New Roman" w:hAnsiTheme="minorHAnsi" w:cstheme="minorHAnsi"/>
          <w:sz w:val="24"/>
          <w:szCs w:val="24"/>
        </w:rPr>
        <w:t xml:space="preserve"> </w:t>
      </w:r>
    </w:p>
    <w:p w14:paraId="0D722CE0" w14:textId="2CEF465D" w:rsidR="00257FA1" w:rsidRPr="00B11114" w:rsidRDefault="00257FA1" w:rsidP="00257FA1">
      <w:pPr>
        <w:pStyle w:val="ListParagraph"/>
        <w:numPr>
          <w:ilvl w:val="0"/>
          <w:numId w:val="4"/>
        </w:numPr>
        <w:rPr>
          <w:rFonts w:asciiTheme="minorHAnsi" w:eastAsia="Times New Roman" w:hAnsiTheme="minorHAnsi" w:cstheme="minorHAnsi"/>
          <w:sz w:val="24"/>
          <w:szCs w:val="24"/>
        </w:rPr>
      </w:pPr>
      <w:r w:rsidRPr="00B11114">
        <w:rPr>
          <w:rFonts w:asciiTheme="minorHAnsi" w:eastAsia="Times New Roman" w:hAnsiTheme="minorHAnsi" w:cstheme="minorHAnsi"/>
          <w:sz w:val="24"/>
          <w:szCs w:val="24"/>
        </w:rPr>
        <w:t>PR3</w:t>
      </w:r>
      <w:r w:rsidR="00B56B30" w:rsidRPr="00B11114">
        <w:rPr>
          <w:rFonts w:asciiTheme="minorHAnsi" w:eastAsia="Times New Roman" w:hAnsiTheme="minorHAnsi" w:cstheme="minorHAnsi"/>
          <w:sz w:val="24"/>
          <w:szCs w:val="24"/>
        </w:rPr>
        <w:t>:</w:t>
      </w:r>
      <w:r w:rsidR="00BA65CA" w:rsidRPr="00B11114">
        <w:rPr>
          <w:rFonts w:asciiTheme="minorHAnsi" w:eastAsia="Times New Roman" w:hAnsiTheme="minorHAnsi" w:cstheme="minorHAnsi"/>
          <w:sz w:val="24"/>
          <w:szCs w:val="24"/>
        </w:rPr>
        <w:t xml:space="preserve"> functional use of legs, trunk and arms</w:t>
      </w:r>
      <w:r w:rsidR="00B56B30" w:rsidRPr="00B11114">
        <w:rPr>
          <w:rFonts w:asciiTheme="minorHAnsi" w:eastAsia="Times New Roman" w:hAnsiTheme="minorHAnsi" w:cstheme="minorHAnsi"/>
          <w:sz w:val="24"/>
          <w:szCs w:val="24"/>
        </w:rPr>
        <w:t xml:space="preserve"> and can use sliding seat</w:t>
      </w:r>
    </w:p>
    <w:p w14:paraId="4057CE97" w14:textId="7B55DE87" w:rsidR="00BA65CA" w:rsidRPr="00B11114" w:rsidRDefault="00BA65CA" w:rsidP="00257FA1">
      <w:pPr>
        <w:pStyle w:val="ListParagraph"/>
        <w:numPr>
          <w:ilvl w:val="0"/>
          <w:numId w:val="4"/>
        </w:numPr>
        <w:rPr>
          <w:rFonts w:asciiTheme="minorHAnsi" w:eastAsia="Times New Roman" w:hAnsiTheme="minorHAnsi" w:cstheme="minorHAnsi"/>
          <w:sz w:val="24"/>
          <w:szCs w:val="24"/>
        </w:rPr>
      </w:pPr>
      <w:r w:rsidRPr="00B11114">
        <w:rPr>
          <w:rFonts w:asciiTheme="minorHAnsi" w:eastAsia="Times New Roman" w:hAnsiTheme="minorHAnsi" w:cstheme="minorHAnsi"/>
          <w:sz w:val="24"/>
          <w:szCs w:val="24"/>
        </w:rPr>
        <w:t>PRD- VI</w:t>
      </w:r>
      <w:r w:rsidR="00B56B30" w:rsidRPr="00B11114">
        <w:rPr>
          <w:rFonts w:asciiTheme="minorHAnsi" w:eastAsia="Times New Roman" w:hAnsiTheme="minorHAnsi" w:cstheme="minorHAnsi"/>
          <w:sz w:val="24"/>
          <w:szCs w:val="24"/>
        </w:rPr>
        <w:t>: visual impairment, may include subclass of B1, B2, B3 according to IBSA standards</w:t>
      </w:r>
    </w:p>
    <w:p w14:paraId="70305527" w14:textId="2846EA8A" w:rsidR="00257FA1" w:rsidRPr="00B11114" w:rsidRDefault="00257FA1" w:rsidP="00257FA1">
      <w:pPr>
        <w:pStyle w:val="ListParagraph"/>
        <w:numPr>
          <w:ilvl w:val="0"/>
          <w:numId w:val="4"/>
        </w:numPr>
        <w:rPr>
          <w:rFonts w:asciiTheme="minorHAnsi" w:eastAsia="Times New Roman" w:hAnsiTheme="minorHAnsi" w:cstheme="minorHAnsi"/>
          <w:sz w:val="24"/>
          <w:szCs w:val="24"/>
        </w:rPr>
      </w:pPr>
      <w:r w:rsidRPr="00B11114">
        <w:rPr>
          <w:rFonts w:asciiTheme="minorHAnsi" w:eastAsia="Times New Roman" w:hAnsiTheme="minorHAnsi" w:cstheme="minorHAnsi"/>
          <w:sz w:val="24"/>
          <w:szCs w:val="24"/>
        </w:rPr>
        <w:t>ID Sport Class is defined as an athlete with an Intellectual Disability (INAS II-1): must be classified by AWL and listed on the AWL Athletes List.</w:t>
      </w:r>
    </w:p>
    <w:p w14:paraId="61828A83" w14:textId="1A500DA2" w:rsidR="00257FA1" w:rsidRPr="00B11114" w:rsidRDefault="00257FA1" w:rsidP="00B11114">
      <w:pPr>
        <w:pStyle w:val="ListParagraph"/>
        <w:numPr>
          <w:ilvl w:val="0"/>
          <w:numId w:val="4"/>
        </w:numPr>
        <w:spacing w:after="120"/>
        <w:rPr>
          <w:rFonts w:asciiTheme="minorHAnsi" w:hAnsiTheme="minorHAnsi" w:cstheme="minorHAnsi"/>
          <w:sz w:val="24"/>
          <w:szCs w:val="24"/>
        </w:rPr>
      </w:pPr>
      <w:r w:rsidRPr="00B11114">
        <w:rPr>
          <w:rFonts w:asciiTheme="minorHAnsi" w:eastAsia="Times New Roman" w:hAnsiTheme="minorHAnsi" w:cstheme="minorHAnsi"/>
          <w:sz w:val="24"/>
          <w:szCs w:val="24"/>
        </w:rPr>
        <w:t>Inclusion 2x Events- Disabled athlete must be classified for the specific event sport class/Non-disabled athlete can be any other sport class (including INAS II-2, INAS II-3 with qualified coach approval)</w:t>
      </w:r>
    </w:p>
    <w:p w14:paraId="4014FA5D" w14:textId="50125D83" w:rsidR="00744A17" w:rsidRPr="00B11114" w:rsidRDefault="00744A17" w:rsidP="00744A17">
      <w:pPr>
        <w:spacing w:after="120" w:line="240" w:lineRule="auto"/>
        <w:rPr>
          <w:rFonts w:cstheme="minorHAnsi"/>
          <w:b/>
          <w:bCs/>
          <w:sz w:val="24"/>
          <w:szCs w:val="24"/>
        </w:rPr>
      </w:pPr>
      <w:r w:rsidRPr="00B11114">
        <w:rPr>
          <w:rFonts w:cstheme="minorHAnsi"/>
          <w:b/>
          <w:bCs/>
          <w:sz w:val="24"/>
          <w:szCs w:val="24"/>
        </w:rPr>
        <w:t>Rower Classification Information</w:t>
      </w:r>
    </w:p>
    <w:p w14:paraId="70AF5922" w14:textId="6CB09B84" w:rsidR="00744A17" w:rsidRPr="00B11114" w:rsidRDefault="00744A17" w:rsidP="00744A17">
      <w:pPr>
        <w:spacing w:after="120" w:line="240" w:lineRule="auto"/>
        <w:rPr>
          <w:rFonts w:cstheme="minorHAnsi"/>
          <w:sz w:val="24"/>
          <w:szCs w:val="24"/>
        </w:rPr>
      </w:pPr>
      <w:r w:rsidRPr="00B11114">
        <w:rPr>
          <w:rFonts w:cstheme="minorHAnsi"/>
          <w:sz w:val="24"/>
          <w:szCs w:val="24"/>
        </w:rPr>
        <w:t xml:space="preserve">All athletes competing in the BAYADA Regatta </w:t>
      </w:r>
      <w:r w:rsidR="00045D81">
        <w:rPr>
          <w:rFonts w:cstheme="minorHAnsi"/>
          <w:sz w:val="24"/>
          <w:szCs w:val="24"/>
        </w:rPr>
        <w:t xml:space="preserve">with a physical impairment </w:t>
      </w:r>
      <w:r w:rsidRPr="00B11114">
        <w:rPr>
          <w:rFonts w:cstheme="minorHAnsi"/>
          <w:sz w:val="24"/>
          <w:szCs w:val="24"/>
        </w:rPr>
        <w:t>must have an official U</w:t>
      </w:r>
      <w:r w:rsidR="00490224" w:rsidRPr="00B11114">
        <w:rPr>
          <w:rFonts w:cstheme="minorHAnsi"/>
          <w:sz w:val="24"/>
          <w:szCs w:val="24"/>
        </w:rPr>
        <w:t>.</w:t>
      </w:r>
      <w:r w:rsidRPr="00B11114">
        <w:rPr>
          <w:rFonts w:cstheme="minorHAnsi"/>
          <w:sz w:val="24"/>
          <w:szCs w:val="24"/>
        </w:rPr>
        <w:t>S</w:t>
      </w:r>
      <w:r w:rsidR="00490224" w:rsidRPr="00B11114">
        <w:rPr>
          <w:rFonts w:cstheme="minorHAnsi"/>
          <w:sz w:val="24"/>
          <w:szCs w:val="24"/>
        </w:rPr>
        <w:t>.</w:t>
      </w:r>
      <w:r w:rsidRPr="00B11114">
        <w:rPr>
          <w:rFonts w:cstheme="minorHAnsi"/>
          <w:sz w:val="24"/>
          <w:szCs w:val="24"/>
        </w:rPr>
        <w:t xml:space="preserve"> or International sport classification. Paperwork is due 30 days prior to classification for review (July 17). Email to: Wendy.Wilbur@USRowing.org.</w:t>
      </w:r>
    </w:p>
    <w:p w14:paraId="3F6EB31E" w14:textId="7C23E8FD" w:rsidR="00744A17" w:rsidRPr="00B11114" w:rsidRDefault="005819DB" w:rsidP="00744A17">
      <w:pPr>
        <w:spacing w:after="120" w:line="240" w:lineRule="auto"/>
        <w:rPr>
          <w:rStyle w:val="Hyperlink"/>
          <w:rFonts w:cstheme="minorHAnsi"/>
          <w:color w:val="0070C0"/>
          <w:sz w:val="24"/>
          <w:szCs w:val="24"/>
        </w:rPr>
      </w:pPr>
      <w:hyperlink r:id="rId5" w:history="1">
        <w:r w:rsidR="00744A17" w:rsidRPr="00B11114">
          <w:rPr>
            <w:rStyle w:val="Hyperlink"/>
            <w:rFonts w:cstheme="minorHAnsi"/>
            <w:color w:val="0070C0"/>
            <w:sz w:val="24"/>
            <w:szCs w:val="24"/>
          </w:rPr>
          <w:t>FISA Para-Rowing Information Sheet</w:t>
        </w:r>
      </w:hyperlink>
    </w:p>
    <w:p w14:paraId="7E9FB9B9" w14:textId="3024A206" w:rsidR="00744A17" w:rsidRPr="00B11114" w:rsidRDefault="005819DB" w:rsidP="00B11114">
      <w:pPr>
        <w:pStyle w:val="NormalWeb"/>
        <w:spacing w:before="0" w:beforeAutospacing="0" w:after="0" w:afterAutospacing="0"/>
        <w:rPr>
          <w:rFonts w:asciiTheme="minorHAnsi" w:hAnsiTheme="minorHAnsi" w:cstheme="minorHAnsi"/>
          <w:color w:val="252932"/>
        </w:rPr>
      </w:pPr>
      <w:hyperlink r:id="rId6" w:history="1">
        <w:r w:rsidR="00744A17" w:rsidRPr="00B11114">
          <w:rPr>
            <w:rStyle w:val="Hyperlink"/>
            <w:rFonts w:asciiTheme="minorHAnsi" w:hAnsiTheme="minorHAnsi" w:cstheme="minorHAnsi"/>
            <w:color w:val="0070C0"/>
          </w:rPr>
          <w:t>FISA Eligible Impairment Information</w:t>
        </w:r>
      </w:hyperlink>
    </w:p>
    <w:p w14:paraId="30A17B36" w14:textId="77777777" w:rsidR="00490224" w:rsidRPr="00B11114" w:rsidRDefault="00490224" w:rsidP="00490224">
      <w:pPr>
        <w:spacing w:after="0" w:line="240" w:lineRule="auto"/>
        <w:rPr>
          <w:rFonts w:cstheme="minorHAnsi"/>
          <w:sz w:val="24"/>
          <w:szCs w:val="24"/>
        </w:rPr>
      </w:pPr>
    </w:p>
    <w:p w14:paraId="7D51E408" w14:textId="2B8ED726" w:rsidR="00490224" w:rsidRPr="00B11114" w:rsidRDefault="00490224" w:rsidP="00B56B30">
      <w:pPr>
        <w:spacing w:after="0" w:line="240" w:lineRule="auto"/>
        <w:rPr>
          <w:rFonts w:cstheme="minorHAnsi"/>
          <w:color w:val="222222"/>
          <w:sz w:val="24"/>
          <w:szCs w:val="24"/>
          <w:u w:val="single"/>
          <w:shd w:val="clear" w:color="auto" w:fill="FFFFFF"/>
        </w:rPr>
      </w:pPr>
      <w:r w:rsidRPr="00B11114">
        <w:rPr>
          <w:rFonts w:cstheme="minorHAnsi"/>
          <w:color w:val="222222"/>
          <w:sz w:val="24"/>
          <w:szCs w:val="24"/>
          <w:shd w:val="clear" w:color="auto" w:fill="FFFFFF"/>
        </w:rPr>
        <w:t xml:space="preserve">Athletes with a </w:t>
      </w:r>
      <w:r w:rsidRPr="00B11114">
        <w:rPr>
          <w:rFonts w:cstheme="minorHAnsi"/>
          <w:b/>
          <w:bCs/>
          <w:i/>
          <w:color w:val="222222"/>
          <w:sz w:val="24"/>
          <w:szCs w:val="24"/>
          <w:shd w:val="clear" w:color="auto" w:fill="FFFFFF"/>
        </w:rPr>
        <w:t>Visual</w:t>
      </w:r>
      <w:r w:rsidRPr="00B11114">
        <w:rPr>
          <w:rFonts w:cstheme="minorHAnsi"/>
          <w:b/>
          <w:bCs/>
          <w:color w:val="222222"/>
          <w:sz w:val="24"/>
          <w:szCs w:val="24"/>
          <w:shd w:val="clear" w:color="auto" w:fill="FFFFFF"/>
        </w:rPr>
        <w:t xml:space="preserve"> </w:t>
      </w:r>
      <w:r w:rsidRPr="00B11114">
        <w:rPr>
          <w:rFonts w:cstheme="minorHAnsi"/>
          <w:b/>
          <w:bCs/>
          <w:i/>
          <w:color w:val="222222"/>
          <w:sz w:val="24"/>
          <w:szCs w:val="24"/>
          <w:shd w:val="clear" w:color="auto" w:fill="FFFFFF"/>
        </w:rPr>
        <w:t>Impairment</w:t>
      </w:r>
      <w:r w:rsidRPr="00B11114">
        <w:rPr>
          <w:rFonts w:cstheme="minorHAnsi"/>
          <w:color w:val="222222"/>
          <w:sz w:val="24"/>
          <w:szCs w:val="24"/>
          <w:shd w:val="clear" w:color="auto" w:fill="FFFFFF"/>
        </w:rPr>
        <w:t xml:space="preserve"> must be </w:t>
      </w:r>
      <w:r w:rsidR="00127A4B" w:rsidRPr="00B11114">
        <w:rPr>
          <w:rFonts w:cstheme="minorHAnsi"/>
          <w:color w:val="222222"/>
          <w:sz w:val="24"/>
          <w:szCs w:val="24"/>
          <w:shd w:val="clear" w:color="auto" w:fill="FFFFFF"/>
        </w:rPr>
        <w:t>assessed,</w:t>
      </w:r>
      <w:r w:rsidRPr="00B11114">
        <w:rPr>
          <w:rFonts w:cstheme="minorHAnsi"/>
          <w:color w:val="222222"/>
          <w:sz w:val="24"/>
          <w:szCs w:val="24"/>
          <w:shd w:val="clear" w:color="auto" w:fill="FFFFFF"/>
        </w:rPr>
        <w:t xml:space="preserve"> and medical document signed by an </w:t>
      </w:r>
      <w:r w:rsidRPr="00B11114">
        <w:rPr>
          <w:rFonts w:cstheme="minorHAnsi"/>
          <w:sz w:val="24"/>
          <w:szCs w:val="24"/>
        </w:rPr>
        <w:t>ophthalmologist</w:t>
      </w:r>
      <w:r w:rsidRPr="00B11114">
        <w:rPr>
          <w:rFonts w:cstheme="minorHAnsi"/>
          <w:color w:val="222222"/>
          <w:sz w:val="24"/>
          <w:szCs w:val="24"/>
          <w:shd w:val="clear" w:color="auto" w:fill="FFFFFF"/>
        </w:rPr>
        <w:t xml:space="preserve"> (only). Paperwork (</w:t>
      </w:r>
      <w:hyperlink r:id="rId7" w:history="1">
        <w:r w:rsidR="005F07F3" w:rsidRPr="00B11114">
          <w:rPr>
            <w:rStyle w:val="Hyperlink"/>
            <w:rFonts w:cstheme="minorHAnsi"/>
            <w:color w:val="0070C0"/>
            <w:sz w:val="24"/>
            <w:szCs w:val="24"/>
          </w:rPr>
          <w:t>Form- VI Impairment</w:t>
        </w:r>
      </w:hyperlink>
      <w:r w:rsidRPr="00B11114">
        <w:rPr>
          <w:rFonts w:cstheme="minorHAnsi"/>
          <w:color w:val="252932"/>
          <w:sz w:val="24"/>
          <w:szCs w:val="24"/>
        </w:rPr>
        <w:t xml:space="preserve">) must be emailed </w:t>
      </w:r>
      <w:r w:rsidRPr="00B11114">
        <w:rPr>
          <w:rFonts w:cstheme="minorHAnsi"/>
          <w:color w:val="222222"/>
          <w:sz w:val="24"/>
          <w:szCs w:val="24"/>
          <w:shd w:val="clear" w:color="auto" w:fill="FFFFFF"/>
        </w:rPr>
        <w:t>to</w:t>
      </w:r>
      <w:r w:rsidRPr="00B11114">
        <w:rPr>
          <w:rStyle w:val="apple-converted-space"/>
          <w:rFonts w:cstheme="minorHAnsi"/>
          <w:color w:val="252932"/>
          <w:sz w:val="24"/>
          <w:szCs w:val="24"/>
        </w:rPr>
        <w:t> </w:t>
      </w:r>
      <w:r w:rsidRPr="00B11114">
        <w:rPr>
          <w:rFonts w:cstheme="minorHAnsi"/>
          <w:i/>
          <w:iCs/>
          <w:sz w:val="24"/>
          <w:szCs w:val="24"/>
        </w:rPr>
        <w:t>Wendy.Wilbur@usrowing.org</w:t>
      </w:r>
      <w:r w:rsidRPr="00B11114">
        <w:rPr>
          <w:rFonts w:cstheme="minorHAnsi"/>
          <w:color w:val="222222"/>
          <w:sz w:val="24"/>
          <w:szCs w:val="24"/>
          <w:shd w:val="clear" w:color="auto" w:fill="FFFFFF"/>
        </w:rPr>
        <w:t xml:space="preserve"> and the athlete is </w:t>
      </w:r>
      <w:r w:rsidRPr="00B11114">
        <w:rPr>
          <w:rFonts w:cstheme="minorHAnsi"/>
          <w:color w:val="222222"/>
          <w:sz w:val="24"/>
          <w:szCs w:val="24"/>
          <w:u w:val="single"/>
          <w:shd w:val="clear" w:color="auto" w:fill="FFFFFF"/>
        </w:rPr>
        <w:t>not</w:t>
      </w:r>
      <w:r w:rsidRPr="00B11114">
        <w:rPr>
          <w:rFonts w:cstheme="minorHAnsi"/>
          <w:color w:val="222222"/>
          <w:sz w:val="24"/>
          <w:szCs w:val="24"/>
          <w:shd w:val="clear" w:color="auto" w:fill="FFFFFF"/>
        </w:rPr>
        <w:t xml:space="preserve"> required to attend an Athlete Classification session. </w:t>
      </w:r>
    </w:p>
    <w:p w14:paraId="7404430E" w14:textId="77777777" w:rsidR="00B56B30" w:rsidRPr="00B11114" w:rsidRDefault="00B56B30" w:rsidP="00B11114">
      <w:pPr>
        <w:spacing w:after="0" w:line="240" w:lineRule="auto"/>
        <w:rPr>
          <w:rFonts w:cstheme="minorHAnsi"/>
          <w:color w:val="222222"/>
          <w:sz w:val="24"/>
          <w:szCs w:val="24"/>
          <w:u w:val="single"/>
          <w:shd w:val="clear" w:color="auto" w:fill="FFFFFF"/>
        </w:rPr>
      </w:pPr>
    </w:p>
    <w:p w14:paraId="39BF32AD" w14:textId="2209C017" w:rsidR="00490224" w:rsidRPr="00B11114" w:rsidRDefault="00490224" w:rsidP="00B11114">
      <w:pPr>
        <w:spacing w:after="120" w:line="240" w:lineRule="auto"/>
        <w:rPr>
          <w:rFonts w:cstheme="minorHAnsi"/>
          <w:sz w:val="24"/>
          <w:szCs w:val="24"/>
        </w:rPr>
      </w:pPr>
      <w:r w:rsidRPr="00B11114">
        <w:rPr>
          <w:rFonts w:cstheme="minorHAnsi"/>
          <w:sz w:val="24"/>
          <w:szCs w:val="24"/>
        </w:rPr>
        <w:t xml:space="preserve">Athletes with a </w:t>
      </w:r>
      <w:r w:rsidRPr="00B11114">
        <w:rPr>
          <w:rFonts w:cstheme="minorHAnsi"/>
          <w:b/>
          <w:bCs/>
          <w:i/>
          <w:iCs/>
          <w:sz w:val="24"/>
          <w:szCs w:val="24"/>
        </w:rPr>
        <w:t>Physical Impairment</w:t>
      </w:r>
      <w:r w:rsidRPr="00B11114">
        <w:rPr>
          <w:rFonts w:cstheme="minorHAnsi"/>
          <w:i/>
          <w:iCs/>
          <w:sz w:val="24"/>
          <w:szCs w:val="24"/>
        </w:rPr>
        <w:t xml:space="preserve"> </w:t>
      </w:r>
      <w:r w:rsidRPr="00B11114">
        <w:rPr>
          <w:rFonts w:cstheme="minorHAnsi"/>
          <w:sz w:val="24"/>
          <w:szCs w:val="24"/>
        </w:rPr>
        <w:t>who require classification</w:t>
      </w:r>
      <w:r w:rsidRPr="00B11114">
        <w:rPr>
          <w:rFonts w:cstheme="minorHAnsi"/>
          <w:i/>
          <w:iCs/>
          <w:sz w:val="24"/>
          <w:szCs w:val="24"/>
        </w:rPr>
        <w:t xml:space="preserve"> </w:t>
      </w:r>
      <w:r w:rsidRPr="00B11114">
        <w:rPr>
          <w:rFonts w:cstheme="minorHAnsi"/>
          <w:sz w:val="24"/>
          <w:szCs w:val="24"/>
        </w:rPr>
        <w:t xml:space="preserve">must email their paperwork </w:t>
      </w:r>
      <w:r w:rsidR="00257FA1" w:rsidRPr="00B11114">
        <w:rPr>
          <w:rFonts w:cstheme="minorHAnsi"/>
          <w:sz w:val="24"/>
          <w:szCs w:val="24"/>
        </w:rPr>
        <w:t>(</w:t>
      </w:r>
      <w:hyperlink r:id="rId8" w:history="1">
        <w:hyperlink r:id="rId9" w:history="1">
          <w:r w:rsidR="005F07F3" w:rsidRPr="00B11114">
            <w:rPr>
              <w:rStyle w:val="Hyperlink"/>
              <w:rFonts w:cstheme="minorHAnsi"/>
              <w:sz w:val="24"/>
              <w:szCs w:val="24"/>
            </w:rPr>
            <w:t>Form - Physical Impairment</w:t>
          </w:r>
        </w:hyperlink>
      </w:hyperlink>
      <w:r w:rsidR="00257FA1" w:rsidRPr="00B11114">
        <w:rPr>
          <w:rFonts w:cstheme="minorHAnsi"/>
          <w:sz w:val="24"/>
          <w:szCs w:val="24"/>
        </w:rPr>
        <w:t xml:space="preserve"> )</w:t>
      </w:r>
      <w:r w:rsidR="00B11114">
        <w:rPr>
          <w:rFonts w:cstheme="minorHAnsi"/>
          <w:sz w:val="24"/>
          <w:szCs w:val="24"/>
        </w:rPr>
        <w:t xml:space="preserve"> </w:t>
      </w:r>
      <w:r w:rsidRPr="00B11114">
        <w:rPr>
          <w:rFonts w:cstheme="minorHAnsi"/>
          <w:sz w:val="24"/>
          <w:szCs w:val="24"/>
        </w:rPr>
        <w:t xml:space="preserve">and supporting medical documentation to </w:t>
      </w:r>
      <w:r w:rsidR="005F07F3" w:rsidRPr="00B11114">
        <w:rPr>
          <w:rFonts w:cstheme="minorHAnsi"/>
          <w:i/>
          <w:iCs/>
          <w:sz w:val="24"/>
          <w:szCs w:val="24"/>
        </w:rPr>
        <w:t>Wendy.Wilbur@USRowing.org</w:t>
      </w:r>
      <w:r w:rsidR="00257FA1" w:rsidRPr="00B11114">
        <w:rPr>
          <w:rFonts w:cstheme="minorHAnsi"/>
          <w:sz w:val="24"/>
          <w:szCs w:val="24"/>
        </w:rPr>
        <w:t xml:space="preserve"> for review of the eligible impairment</w:t>
      </w:r>
      <w:r w:rsidR="00B56B30" w:rsidRPr="00B11114">
        <w:rPr>
          <w:rFonts w:cstheme="minorHAnsi"/>
          <w:sz w:val="24"/>
          <w:szCs w:val="24"/>
        </w:rPr>
        <w:t xml:space="preserve"> 30 days prior to the event (July 17)</w:t>
      </w:r>
      <w:r w:rsidR="00257FA1" w:rsidRPr="00B11114">
        <w:rPr>
          <w:rFonts w:cstheme="minorHAnsi"/>
          <w:sz w:val="24"/>
          <w:szCs w:val="24"/>
        </w:rPr>
        <w:t>. The Classification is performed by a U.S. Medical and Technical Classifi</w:t>
      </w:r>
      <w:r w:rsidR="00B56B30" w:rsidRPr="00B11114">
        <w:rPr>
          <w:rFonts w:cstheme="minorHAnsi"/>
          <w:sz w:val="24"/>
          <w:szCs w:val="24"/>
        </w:rPr>
        <w:t>cation Panel</w:t>
      </w:r>
      <w:r w:rsidR="00257FA1" w:rsidRPr="00B11114">
        <w:rPr>
          <w:rFonts w:cstheme="minorHAnsi"/>
          <w:sz w:val="24"/>
          <w:szCs w:val="24"/>
        </w:rPr>
        <w:t xml:space="preserve"> and takes approximately 45 min.  </w:t>
      </w:r>
      <w:r w:rsidRPr="00B11114">
        <w:rPr>
          <w:rFonts w:cstheme="minorHAnsi"/>
          <w:sz w:val="24"/>
          <w:szCs w:val="24"/>
        </w:rPr>
        <w:t xml:space="preserve">Athlete Classification is scheduled by appointment the Friday before the Bayada Regatta at the host hotel. Please email the Regatta Chief Classifier to confirm a time slot: lkrych125@gmail.com </w:t>
      </w:r>
    </w:p>
    <w:p w14:paraId="73312E94" w14:textId="328B76BB" w:rsidR="00744A17" w:rsidRDefault="00B56B30" w:rsidP="00744A17">
      <w:pPr>
        <w:spacing w:after="120" w:line="240" w:lineRule="auto"/>
        <w:rPr>
          <w:rFonts w:cstheme="minorHAnsi"/>
          <w:sz w:val="24"/>
          <w:szCs w:val="24"/>
        </w:rPr>
      </w:pPr>
      <w:r w:rsidRPr="00B11114">
        <w:rPr>
          <w:rFonts w:cstheme="minorHAnsi"/>
          <w:sz w:val="24"/>
          <w:szCs w:val="24"/>
        </w:rPr>
        <w:t xml:space="preserve">Athletes with an </w:t>
      </w:r>
      <w:r w:rsidRPr="00B11114">
        <w:rPr>
          <w:rFonts w:cstheme="minorHAnsi"/>
          <w:b/>
          <w:bCs/>
          <w:sz w:val="24"/>
          <w:szCs w:val="24"/>
        </w:rPr>
        <w:t>Intellectual Disability</w:t>
      </w:r>
      <w:r w:rsidRPr="00B11114">
        <w:rPr>
          <w:rFonts w:cstheme="minorHAnsi"/>
          <w:sz w:val="24"/>
          <w:szCs w:val="24"/>
        </w:rPr>
        <w:t xml:space="preserve"> (ID) must be listed on the Master Classified Athlete List - </w:t>
      </w:r>
      <w:hyperlink r:id="rId10" w:history="1">
        <w:r w:rsidRPr="00B11114">
          <w:rPr>
            <w:rStyle w:val="Hyperlink"/>
            <w:rFonts w:cstheme="minorHAnsi"/>
            <w:sz w:val="24"/>
            <w:szCs w:val="24"/>
          </w:rPr>
          <w:t>http://www.athleteswithoutlimits.org/eligibility</w:t>
        </w:r>
      </w:hyperlink>
      <w:r w:rsidRPr="00B11114">
        <w:rPr>
          <w:rFonts w:cstheme="minorHAnsi"/>
          <w:sz w:val="24"/>
          <w:szCs w:val="24"/>
        </w:rPr>
        <w:t xml:space="preserve">. As this is a </w:t>
      </w:r>
      <w:r w:rsidR="00635418" w:rsidRPr="00B11114">
        <w:rPr>
          <w:rFonts w:cstheme="minorHAnsi"/>
          <w:sz w:val="24"/>
          <w:szCs w:val="24"/>
        </w:rPr>
        <w:t>lengthy</w:t>
      </w:r>
      <w:r w:rsidRPr="00B11114">
        <w:rPr>
          <w:rFonts w:cstheme="minorHAnsi"/>
          <w:sz w:val="24"/>
          <w:szCs w:val="24"/>
        </w:rPr>
        <w:t xml:space="preserve"> process it is recommended the athlete begin this process </w:t>
      </w:r>
      <w:r w:rsidR="00635418">
        <w:rPr>
          <w:rFonts w:cstheme="minorHAnsi"/>
          <w:sz w:val="24"/>
          <w:szCs w:val="24"/>
        </w:rPr>
        <w:t xml:space="preserve">a minimum of </w:t>
      </w:r>
      <w:r w:rsidRPr="00B11114">
        <w:rPr>
          <w:rFonts w:cstheme="minorHAnsi"/>
          <w:sz w:val="24"/>
          <w:szCs w:val="24"/>
        </w:rPr>
        <w:t>6 months prior to competition.</w:t>
      </w:r>
    </w:p>
    <w:p w14:paraId="736888E1" w14:textId="77777777" w:rsidR="00635418" w:rsidRDefault="00635418" w:rsidP="00744A17">
      <w:pPr>
        <w:spacing w:after="120" w:line="240" w:lineRule="auto"/>
        <w:rPr>
          <w:rFonts w:cstheme="minorHAnsi"/>
          <w:sz w:val="24"/>
          <w:szCs w:val="24"/>
        </w:rPr>
      </w:pPr>
    </w:p>
    <w:p w14:paraId="7B6BD48F" w14:textId="59036C8F" w:rsidR="00635418" w:rsidRPr="00B11114" w:rsidRDefault="00635418" w:rsidP="00744A17">
      <w:pPr>
        <w:spacing w:after="120" w:line="240" w:lineRule="auto"/>
        <w:rPr>
          <w:rFonts w:cstheme="minorHAnsi"/>
          <w:b/>
          <w:bCs/>
          <w:sz w:val="24"/>
          <w:szCs w:val="24"/>
        </w:rPr>
      </w:pPr>
      <w:r w:rsidRPr="00B11114">
        <w:rPr>
          <w:rFonts w:cstheme="minorHAnsi"/>
          <w:b/>
          <w:bCs/>
          <w:sz w:val="24"/>
          <w:szCs w:val="24"/>
        </w:rPr>
        <w:lastRenderedPageBreak/>
        <w:t>Event Groupings</w:t>
      </w:r>
    </w:p>
    <w:p w14:paraId="17501BD5" w14:textId="235D966C" w:rsidR="00635418" w:rsidRPr="00B11114" w:rsidRDefault="00744A17" w:rsidP="00744A17">
      <w:pPr>
        <w:spacing w:after="120" w:line="240" w:lineRule="auto"/>
        <w:rPr>
          <w:rFonts w:cstheme="minorHAnsi"/>
          <w:sz w:val="24"/>
          <w:szCs w:val="24"/>
        </w:rPr>
      </w:pPr>
      <w:r w:rsidRPr="00B11114">
        <w:rPr>
          <w:rFonts w:cstheme="minorHAnsi"/>
          <w:sz w:val="24"/>
          <w:szCs w:val="24"/>
        </w:rPr>
        <w:t xml:space="preserve">Class consolidation and averaging Rowers without competition in their class will be moved into the next higher class as determined by the regatta committee. There must be a minimum of two entries per race for an event to take place. Entries without competition in their division will be moved into the other division, as determined by the regatta committee. In the event of two differently classified rowers in one boat, the boat will be entered into the higher classed event (i.e. a </w:t>
      </w:r>
      <w:r w:rsidR="00635418" w:rsidRPr="00B11114">
        <w:rPr>
          <w:rFonts w:cstheme="minorHAnsi"/>
          <w:sz w:val="24"/>
          <w:szCs w:val="24"/>
        </w:rPr>
        <w:t xml:space="preserve">PR2 </w:t>
      </w:r>
      <w:r w:rsidRPr="00B11114">
        <w:rPr>
          <w:rFonts w:cstheme="minorHAnsi"/>
          <w:sz w:val="24"/>
          <w:szCs w:val="24"/>
        </w:rPr>
        <w:t xml:space="preserve">and a </w:t>
      </w:r>
      <w:r w:rsidR="00635418" w:rsidRPr="00B11114">
        <w:rPr>
          <w:rFonts w:cstheme="minorHAnsi"/>
          <w:sz w:val="24"/>
          <w:szCs w:val="24"/>
        </w:rPr>
        <w:t xml:space="preserve">PR3 </w:t>
      </w:r>
      <w:r w:rsidRPr="00B11114">
        <w:rPr>
          <w:rFonts w:cstheme="minorHAnsi"/>
          <w:sz w:val="24"/>
          <w:szCs w:val="24"/>
        </w:rPr>
        <w:t xml:space="preserve">rower in the same boat will be entered into an </w:t>
      </w:r>
      <w:r w:rsidR="00635418" w:rsidRPr="00B11114">
        <w:rPr>
          <w:rFonts w:cstheme="minorHAnsi"/>
          <w:sz w:val="24"/>
          <w:szCs w:val="24"/>
        </w:rPr>
        <w:t xml:space="preserve">PR3 </w:t>
      </w:r>
      <w:r w:rsidRPr="00B11114">
        <w:rPr>
          <w:rFonts w:cstheme="minorHAnsi"/>
          <w:sz w:val="24"/>
          <w:szCs w:val="24"/>
        </w:rPr>
        <w:t xml:space="preserve">event). In the event of male and female rowers in the same boat, unless the race is specifically a mixed event, the boat will be entered into a male event. </w:t>
      </w:r>
    </w:p>
    <w:p w14:paraId="32DBC303" w14:textId="77777777" w:rsidR="00635418" w:rsidRPr="00B11114" w:rsidRDefault="00635418" w:rsidP="00744A17">
      <w:pPr>
        <w:spacing w:after="120" w:line="240" w:lineRule="auto"/>
        <w:rPr>
          <w:rFonts w:cstheme="minorHAnsi"/>
          <w:sz w:val="24"/>
          <w:szCs w:val="24"/>
        </w:rPr>
      </w:pPr>
    </w:p>
    <w:p w14:paraId="130F704A" w14:textId="77777777" w:rsidR="00635418" w:rsidRPr="00B11114" w:rsidRDefault="00744A17" w:rsidP="00744A17">
      <w:pPr>
        <w:spacing w:after="120" w:line="240" w:lineRule="auto"/>
        <w:rPr>
          <w:rFonts w:cstheme="minorHAnsi"/>
          <w:b/>
          <w:bCs/>
          <w:sz w:val="24"/>
          <w:szCs w:val="24"/>
        </w:rPr>
      </w:pPr>
      <w:r w:rsidRPr="00B11114">
        <w:rPr>
          <w:rFonts w:cstheme="minorHAnsi"/>
          <w:b/>
          <w:bCs/>
          <w:sz w:val="24"/>
          <w:szCs w:val="24"/>
        </w:rPr>
        <w:t xml:space="preserve">Boat Information </w:t>
      </w:r>
    </w:p>
    <w:p w14:paraId="19F54F81" w14:textId="75CCDC2A" w:rsidR="00635418" w:rsidRDefault="00744A17" w:rsidP="00744A17">
      <w:pPr>
        <w:spacing w:after="120" w:line="240" w:lineRule="auto"/>
        <w:rPr>
          <w:rFonts w:cstheme="minorHAnsi"/>
          <w:sz w:val="24"/>
          <w:szCs w:val="24"/>
        </w:rPr>
      </w:pPr>
      <w:r w:rsidRPr="00B11114">
        <w:rPr>
          <w:rFonts w:cstheme="minorHAnsi"/>
          <w:sz w:val="24"/>
          <w:szCs w:val="24"/>
        </w:rPr>
        <w:t xml:space="preserve">In keeping with the standardization process of competition, the BAYADA Regatta will use </w:t>
      </w:r>
      <w:r w:rsidR="00635418">
        <w:rPr>
          <w:rFonts w:cstheme="minorHAnsi"/>
          <w:sz w:val="24"/>
          <w:szCs w:val="24"/>
        </w:rPr>
        <w:t xml:space="preserve">a </w:t>
      </w:r>
      <w:r w:rsidR="007A47F5">
        <w:rPr>
          <w:rFonts w:cstheme="minorHAnsi"/>
          <w:sz w:val="24"/>
          <w:szCs w:val="24"/>
        </w:rPr>
        <w:t xml:space="preserve">universal </w:t>
      </w:r>
      <w:r w:rsidR="007A47F5" w:rsidRPr="00B11114">
        <w:rPr>
          <w:rFonts w:cstheme="minorHAnsi"/>
          <w:sz w:val="24"/>
          <w:szCs w:val="24"/>
        </w:rPr>
        <w:t>Boat</w:t>
      </w:r>
      <w:r w:rsidRPr="00B11114">
        <w:rPr>
          <w:rFonts w:cstheme="minorHAnsi"/>
          <w:sz w:val="24"/>
          <w:szCs w:val="24"/>
        </w:rPr>
        <w:t xml:space="preserve"> Type Classification system. Your coach can help you determine which boat class you will be competing in. </w:t>
      </w:r>
      <w:r w:rsidR="00635418">
        <w:rPr>
          <w:rFonts w:cstheme="minorHAnsi"/>
          <w:sz w:val="24"/>
          <w:szCs w:val="24"/>
        </w:rPr>
        <w:t>Some boats are provided, but it is best to bring your own boats and equipment.</w:t>
      </w:r>
    </w:p>
    <w:p w14:paraId="7DBF1333" w14:textId="77777777" w:rsidR="00635418" w:rsidRDefault="00744A17" w:rsidP="00744A17">
      <w:pPr>
        <w:spacing w:after="120" w:line="240" w:lineRule="auto"/>
        <w:rPr>
          <w:rFonts w:cstheme="minorHAnsi"/>
          <w:sz w:val="24"/>
          <w:szCs w:val="24"/>
        </w:rPr>
      </w:pPr>
      <w:r w:rsidRPr="00B11114">
        <w:rPr>
          <w:rFonts w:cstheme="minorHAnsi"/>
          <w:sz w:val="24"/>
          <w:szCs w:val="24"/>
        </w:rPr>
        <w:t>The following are the boat type classifications used in the BAYADA Regatta:</w:t>
      </w:r>
    </w:p>
    <w:p w14:paraId="7BE4ED0D" w14:textId="4F274133" w:rsidR="00635418" w:rsidRDefault="00744A17" w:rsidP="00744A17">
      <w:pPr>
        <w:spacing w:after="120" w:line="240" w:lineRule="auto"/>
        <w:rPr>
          <w:rFonts w:cstheme="minorHAnsi"/>
          <w:sz w:val="24"/>
          <w:szCs w:val="24"/>
        </w:rPr>
      </w:pPr>
      <w:r w:rsidRPr="00B11114">
        <w:rPr>
          <w:rFonts w:cstheme="minorHAnsi"/>
          <w:sz w:val="24"/>
          <w:szCs w:val="24"/>
        </w:rPr>
        <w:t xml:space="preserve">BOAT TYPE 1: Primarily used in recreational events, type 1 boats are typically for novice rowers who are competing in their first regatta, or generally compete only once a year. All competitors must row in Alden Ocean Shells or the equivalent. </w:t>
      </w:r>
    </w:p>
    <w:p w14:paraId="45F36164" w14:textId="2F5243D6" w:rsidR="00635418" w:rsidRDefault="00744A17" w:rsidP="00744A17">
      <w:pPr>
        <w:spacing w:after="120" w:line="240" w:lineRule="auto"/>
        <w:rPr>
          <w:rFonts w:cstheme="minorHAnsi"/>
          <w:sz w:val="24"/>
          <w:szCs w:val="24"/>
        </w:rPr>
      </w:pPr>
      <w:r w:rsidRPr="00B11114">
        <w:rPr>
          <w:rFonts w:cstheme="minorHAnsi"/>
          <w:sz w:val="24"/>
          <w:szCs w:val="24"/>
        </w:rPr>
        <w:t xml:space="preserve">BOAT TYPE 3: Primarily used in adaptive events, type 3 boats are for more competitive rowers who compete more than once a year and/or have competed in multiple regattas. These rowers must adhere to strict FISA requirements especially </w:t>
      </w:r>
      <w:proofErr w:type="gramStart"/>
      <w:r w:rsidR="00127A4B">
        <w:rPr>
          <w:rFonts w:cstheme="minorHAnsi"/>
          <w:sz w:val="24"/>
          <w:szCs w:val="24"/>
        </w:rPr>
        <w:t>in</w:t>
      </w:r>
      <w:r w:rsidR="00127A4B" w:rsidRPr="00B11114">
        <w:rPr>
          <w:rFonts w:cstheme="minorHAnsi"/>
          <w:sz w:val="24"/>
          <w:szCs w:val="24"/>
        </w:rPr>
        <w:t xml:space="preserve"> regard</w:t>
      </w:r>
      <w:r w:rsidR="00127A4B">
        <w:rPr>
          <w:rFonts w:cstheme="minorHAnsi"/>
          <w:sz w:val="24"/>
          <w:szCs w:val="24"/>
        </w:rPr>
        <w:t xml:space="preserve"> to</w:t>
      </w:r>
      <w:proofErr w:type="gramEnd"/>
      <w:r w:rsidRPr="00B11114">
        <w:rPr>
          <w:rFonts w:cstheme="minorHAnsi"/>
          <w:sz w:val="24"/>
          <w:szCs w:val="24"/>
        </w:rPr>
        <w:t xml:space="preserve"> required equipment adaptations. All competitors must row in WinTech, Swift, Alden Star,</w:t>
      </w:r>
      <w:r w:rsidR="00127A4B">
        <w:rPr>
          <w:rFonts w:cstheme="minorHAnsi"/>
          <w:sz w:val="24"/>
          <w:szCs w:val="24"/>
        </w:rPr>
        <w:t xml:space="preserve"> Filippi</w:t>
      </w:r>
      <w:r w:rsidRPr="00B11114">
        <w:rPr>
          <w:rFonts w:cstheme="minorHAnsi"/>
          <w:sz w:val="24"/>
          <w:szCs w:val="24"/>
        </w:rPr>
        <w:t xml:space="preserve"> or the </w:t>
      </w:r>
      <w:r w:rsidR="00127A4B">
        <w:rPr>
          <w:rFonts w:cstheme="minorHAnsi"/>
          <w:sz w:val="24"/>
          <w:szCs w:val="24"/>
        </w:rPr>
        <w:t xml:space="preserve">FISA approved </w:t>
      </w:r>
      <w:r w:rsidRPr="00B11114">
        <w:rPr>
          <w:rFonts w:cstheme="minorHAnsi"/>
          <w:sz w:val="24"/>
          <w:szCs w:val="24"/>
        </w:rPr>
        <w:t xml:space="preserve">equivalent. </w:t>
      </w:r>
    </w:p>
    <w:p w14:paraId="7FBE9F86" w14:textId="2FFD2ACE" w:rsidR="00635418" w:rsidRPr="00B11114" w:rsidRDefault="00744A17" w:rsidP="00744A17">
      <w:pPr>
        <w:spacing w:after="120" w:line="240" w:lineRule="auto"/>
        <w:rPr>
          <w:rFonts w:cstheme="minorHAnsi"/>
          <w:b/>
          <w:bCs/>
          <w:sz w:val="24"/>
          <w:szCs w:val="24"/>
        </w:rPr>
      </w:pPr>
      <w:r w:rsidRPr="00B11114">
        <w:rPr>
          <w:rFonts w:cstheme="minorHAnsi"/>
          <w:b/>
          <w:bCs/>
          <w:sz w:val="24"/>
          <w:szCs w:val="24"/>
        </w:rPr>
        <w:t xml:space="preserve">Equipment Information </w:t>
      </w:r>
    </w:p>
    <w:p w14:paraId="58D526A7" w14:textId="77777777" w:rsidR="00635418" w:rsidRDefault="00744A17" w:rsidP="00744A17">
      <w:pPr>
        <w:spacing w:after="120" w:line="240" w:lineRule="auto"/>
        <w:rPr>
          <w:rFonts w:cstheme="minorHAnsi"/>
          <w:sz w:val="24"/>
          <w:szCs w:val="24"/>
        </w:rPr>
      </w:pPr>
      <w:r w:rsidRPr="00B11114">
        <w:rPr>
          <w:rFonts w:cstheme="minorHAnsi"/>
          <w:sz w:val="24"/>
          <w:szCs w:val="24"/>
        </w:rPr>
        <w:t xml:space="preserve">The following are the equipment requirements for the BAYADA Regatta. There will be USA Technical Classifiers on the dock checking equipment as you boat out. </w:t>
      </w:r>
      <w:r w:rsidRPr="00B11114">
        <w:rPr>
          <w:rFonts w:cstheme="minorHAnsi"/>
          <w:b/>
          <w:bCs/>
          <w:i/>
          <w:iCs/>
          <w:sz w:val="24"/>
          <w:szCs w:val="24"/>
        </w:rPr>
        <w:t>If your equipment is determined to be ineligible, you will be disqualified from the event.</w:t>
      </w:r>
      <w:r w:rsidRPr="00B11114">
        <w:rPr>
          <w:rFonts w:cstheme="minorHAnsi"/>
          <w:sz w:val="24"/>
          <w:szCs w:val="24"/>
        </w:rPr>
        <w:t xml:space="preserve"> </w:t>
      </w:r>
    </w:p>
    <w:p w14:paraId="091B111A" w14:textId="2BBF34E5" w:rsidR="00635418" w:rsidRDefault="00635418" w:rsidP="00744A17">
      <w:pPr>
        <w:spacing w:after="120" w:line="240" w:lineRule="auto"/>
        <w:rPr>
          <w:rFonts w:cstheme="minorHAnsi"/>
          <w:sz w:val="24"/>
          <w:szCs w:val="24"/>
        </w:rPr>
      </w:pPr>
      <w:r>
        <w:rPr>
          <w:rFonts w:cstheme="minorHAnsi"/>
          <w:sz w:val="24"/>
          <w:szCs w:val="24"/>
        </w:rPr>
        <w:t>PR3</w:t>
      </w:r>
      <w:r w:rsidRPr="00B11114">
        <w:rPr>
          <w:rFonts w:cstheme="minorHAnsi"/>
          <w:sz w:val="24"/>
          <w:szCs w:val="24"/>
        </w:rPr>
        <w:t xml:space="preserve"> </w:t>
      </w:r>
      <w:r w:rsidR="00744A17" w:rsidRPr="00B11114">
        <w:rPr>
          <w:rFonts w:cstheme="minorHAnsi"/>
          <w:sz w:val="24"/>
          <w:szCs w:val="24"/>
        </w:rPr>
        <w:t>and ID</w:t>
      </w:r>
      <w:r w:rsidR="00E846B2">
        <w:rPr>
          <w:rFonts w:cstheme="minorHAnsi"/>
          <w:sz w:val="24"/>
          <w:szCs w:val="24"/>
        </w:rPr>
        <w:t xml:space="preserve"> </w:t>
      </w:r>
      <w:r w:rsidR="00744A17" w:rsidRPr="00B11114">
        <w:rPr>
          <w:rFonts w:cstheme="minorHAnsi"/>
          <w:sz w:val="24"/>
          <w:szCs w:val="24"/>
        </w:rPr>
        <w:t xml:space="preserve">Sliding seat </w:t>
      </w:r>
      <w:r w:rsidR="00E846B2">
        <w:rPr>
          <w:rFonts w:cstheme="minorHAnsi"/>
          <w:sz w:val="24"/>
          <w:szCs w:val="24"/>
        </w:rPr>
        <w:t>-</w:t>
      </w:r>
      <w:r w:rsidR="000723F4">
        <w:rPr>
          <w:rFonts w:cstheme="minorHAnsi"/>
          <w:sz w:val="24"/>
          <w:szCs w:val="24"/>
        </w:rPr>
        <w:t>Standard Equipment, Pontoons Optional</w:t>
      </w:r>
      <w:r w:rsidR="00744A17" w:rsidRPr="00B11114">
        <w:rPr>
          <w:rFonts w:cstheme="minorHAnsi"/>
          <w:sz w:val="24"/>
          <w:szCs w:val="24"/>
        </w:rPr>
        <w:t xml:space="preserve"> </w:t>
      </w:r>
    </w:p>
    <w:p w14:paraId="4927C05B" w14:textId="3E38A4EA" w:rsidR="00E846B2" w:rsidRDefault="00635418" w:rsidP="00744A17">
      <w:pPr>
        <w:spacing w:after="120" w:line="240" w:lineRule="auto"/>
        <w:rPr>
          <w:rFonts w:cstheme="minorHAnsi"/>
          <w:sz w:val="24"/>
          <w:szCs w:val="24"/>
        </w:rPr>
      </w:pPr>
      <w:r>
        <w:rPr>
          <w:rFonts w:cstheme="minorHAnsi"/>
          <w:sz w:val="24"/>
          <w:szCs w:val="24"/>
        </w:rPr>
        <w:t xml:space="preserve">PR2 </w:t>
      </w:r>
      <w:r w:rsidR="00744A17" w:rsidRPr="00B11114">
        <w:rPr>
          <w:rFonts w:cstheme="minorHAnsi"/>
          <w:sz w:val="24"/>
          <w:szCs w:val="24"/>
        </w:rPr>
        <w:t xml:space="preserve">Fixed seat </w:t>
      </w:r>
      <w:r w:rsidR="00B11114">
        <w:rPr>
          <w:rFonts w:cstheme="minorHAnsi"/>
          <w:sz w:val="24"/>
          <w:szCs w:val="24"/>
        </w:rPr>
        <w:t>-</w:t>
      </w:r>
      <w:r w:rsidR="00744A17" w:rsidRPr="00B11114">
        <w:rPr>
          <w:rFonts w:cstheme="minorHAnsi"/>
          <w:sz w:val="24"/>
          <w:szCs w:val="24"/>
        </w:rPr>
        <w:t xml:space="preserve"> </w:t>
      </w:r>
      <w:r w:rsidR="000723F4">
        <w:rPr>
          <w:rFonts w:cstheme="minorHAnsi"/>
          <w:sz w:val="24"/>
          <w:szCs w:val="24"/>
        </w:rPr>
        <w:t>Fixed Seat, Pontoons and support straps</w:t>
      </w:r>
      <w:r w:rsidR="00744A17" w:rsidRPr="00B11114">
        <w:rPr>
          <w:rFonts w:cstheme="minorHAnsi"/>
          <w:sz w:val="24"/>
          <w:szCs w:val="24"/>
        </w:rPr>
        <w:t xml:space="preserve"> </w:t>
      </w:r>
      <w:r w:rsidR="000723F4">
        <w:rPr>
          <w:rFonts w:cstheme="minorHAnsi"/>
          <w:sz w:val="24"/>
          <w:szCs w:val="24"/>
        </w:rPr>
        <w:t>optional</w:t>
      </w:r>
    </w:p>
    <w:p w14:paraId="08080A6E" w14:textId="49052BC9" w:rsidR="000723F4" w:rsidRDefault="00E846B2" w:rsidP="00744A17">
      <w:pPr>
        <w:spacing w:after="120" w:line="240" w:lineRule="auto"/>
        <w:rPr>
          <w:rFonts w:cstheme="minorHAnsi"/>
          <w:sz w:val="24"/>
          <w:szCs w:val="24"/>
        </w:rPr>
      </w:pPr>
      <w:r>
        <w:rPr>
          <w:rFonts w:cstheme="minorHAnsi"/>
          <w:sz w:val="24"/>
          <w:szCs w:val="24"/>
        </w:rPr>
        <w:t>PR1</w:t>
      </w:r>
      <w:r w:rsidR="00744A17" w:rsidRPr="00B11114">
        <w:rPr>
          <w:rFonts w:cstheme="minorHAnsi"/>
          <w:sz w:val="24"/>
          <w:szCs w:val="24"/>
        </w:rPr>
        <w:t xml:space="preserve"> Fixed seat </w:t>
      </w:r>
      <w:r>
        <w:rPr>
          <w:rFonts w:cstheme="minorHAnsi"/>
          <w:sz w:val="24"/>
          <w:szCs w:val="24"/>
        </w:rPr>
        <w:t xml:space="preserve">- </w:t>
      </w:r>
      <w:r w:rsidR="000723F4">
        <w:rPr>
          <w:rFonts w:cstheme="minorHAnsi"/>
          <w:sz w:val="24"/>
          <w:szCs w:val="24"/>
        </w:rPr>
        <w:t>Fixed Seat, Pontoons (no height restriction) and Support Chest Strap Required. Lower lumbar</w:t>
      </w:r>
      <w:r w:rsidR="00B11114">
        <w:rPr>
          <w:rFonts w:cstheme="minorHAnsi"/>
          <w:sz w:val="24"/>
          <w:szCs w:val="24"/>
        </w:rPr>
        <w:t xml:space="preserve"> must be</w:t>
      </w:r>
      <w:r w:rsidR="000723F4">
        <w:rPr>
          <w:rFonts w:cstheme="minorHAnsi"/>
          <w:sz w:val="24"/>
          <w:szCs w:val="24"/>
        </w:rPr>
        <w:t xml:space="preserve"> in touch with seat back.</w:t>
      </w:r>
    </w:p>
    <w:p w14:paraId="7B7ADD57" w14:textId="51F87559" w:rsidR="000723F4" w:rsidRDefault="00B11114" w:rsidP="00B11114">
      <w:pPr>
        <w:spacing w:after="120" w:line="240" w:lineRule="auto"/>
        <w:ind w:left="270"/>
        <w:rPr>
          <w:rFonts w:cstheme="minorHAnsi"/>
          <w:sz w:val="24"/>
          <w:szCs w:val="24"/>
        </w:rPr>
      </w:pPr>
      <w:r w:rsidRPr="00B11114">
        <w:rPr>
          <w:rFonts w:cstheme="minorHAnsi"/>
          <w:sz w:val="24"/>
          <w:szCs w:val="24"/>
          <w:u w:val="single"/>
        </w:rPr>
        <w:t>Straps</w:t>
      </w:r>
      <w:r>
        <w:rPr>
          <w:rFonts w:cstheme="minorHAnsi"/>
          <w:sz w:val="24"/>
          <w:szCs w:val="24"/>
        </w:rPr>
        <w:t>- min 10 cm wide, quick release, no mechanical buckles, contrasting color to uniform</w:t>
      </w:r>
    </w:p>
    <w:p w14:paraId="43BAAB54" w14:textId="6ADC4917" w:rsidR="00B11114" w:rsidRDefault="00B11114" w:rsidP="00B11114">
      <w:pPr>
        <w:spacing w:after="120" w:line="240" w:lineRule="auto"/>
        <w:ind w:left="270"/>
        <w:rPr>
          <w:rFonts w:cstheme="minorHAnsi"/>
          <w:sz w:val="24"/>
          <w:szCs w:val="24"/>
        </w:rPr>
      </w:pPr>
      <w:r w:rsidRPr="00B11114">
        <w:rPr>
          <w:rFonts w:cstheme="minorHAnsi"/>
          <w:sz w:val="24"/>
          <w:szCs w:val="24"/>
          <w:u w:val="single"/>
        </w:rPr>
        <w:t>Pontoons</w:t>
      </w:r>
      <w:r>
        <w:rPr>
          <w:rFonts w:cstheme="minorHAnsi"/>
          <w:sz w:val="24"/>
          <w:szCs w:val="24"/>
        </w:rPr>
        <w:t>- 60 cm from centerline of pontoon to centerline of boat</w:t>
      </w:r>
    </w:p>
    <w:p w14:paraId="7AD4464B" w14:textId="13A1D30A" w:rsidR="000723F4" w:rsidRDefault="00744A17" w:rsidP="00744A17">
      <w:pPr>
        <w:spacing w:after="120" w:line="240" w:lineRule="auto"/>
        <w:rPr>
          <w:rFonts w:cstheme="minorHAnsi"/>
          <w:sz w:val="24"/>
          <w:szCs w:val="24"/>
        </w:rPr>
      </w:pPr>
      <w:r w:rsidRPr="00B11114">
        <w:rPr>
          <w:rFonts w:cstheme="minorHAnsi"/>
          <w:b/>
          <w:bCs/>
          <w:sz w:val="24"/>
          <w:szCs w:val="24"/>
        </w:rPr>
        <w:t>Equipment availability</w:t>
      </w:r>
      <w:r w:rsidRPr="00B11114">
        <w:rPr>
          <w:rFonts w:cstheme="minorHAnsi"/>
          <w:sz w:val="24"/>
          <w:szCs w:val="24"/>
        </w:rPr>
        <w:t xml:space="preserve"> </w:t>
      </w:r>
    </w:p>
    <w:p w14:paraId="6B119207" w14:textId="77777777" w:rsidR="000723F4" w:rsidRDefault="00744A17" w:rsidP="00744A17">
      <w:pPr>
        <w:spacing w:after="120" w:line="240" w:lineRule="auto"/>
        <w:rPr>
          <w:rFonts w:cstheme="minorHAnsi"/>
          <w:sz w:val="24"/>
          <w:szCs w:val="24"/>
        </w:rPr>
      </w:pPr>
      <w:r w:rsidRPr="00B11114">
        <w:rPr>
          <w:rFonts w:cstheme="minorHAnsi"/>
          <w:sz w:val="24"/>
          <w:szCs w:val="24"/>
        </w:rPr>
        <w:t xml:space="preserve">In keeping with adaptive rowing tradition, every effort is made to have equipment available to all rowers. However, we cannot guarantee availability of specific rigging. </w:t>
      </w:r>
      <w:proofErr w:type="gramStart"/>
      <w:r w:rsidRPr="00B11114">
        <w:rPr>
          <w:rFonts w:cstheme="minorHAnsi"/>
          <w:sz w:val="24"/>
          <w:szCs w:val="24"/>
        </w:rPr>
        <w:t>In the event that</w:t>
      </w:r>
      <w:proofErr w:type="gramEnd"/>
      <w:r w:rsidRPr="00B11114">
        <w:rPr>
          <w:rFonts w:cstheme="minorHAnsi"/>
          <w:sz w:val="24"/>
          <w:szCs w:val="24"/>
        </w:rPr>
        <w:t xml:space="preserve"> preferred equipment is not available or in the event of a shortage and substitutions must be made, the dockmaster will have the final decision. </w:t>
      </w:r>
    </w:p>
    <w:p w14:paraId="10512FB7" w14:textId="4229D7F0" w:rsidR="000723F4" w:rsidRDefault="00744A17" w:rsidP="00744A17">
      <w:pPr>
        <w:spacing w:after="120" w:line="240" w:lineRule="auto"/>
        <w:rPr>
          <w:rFonts w:cstheme="minorHAnsi"/>
          <w:sz w:val="24"/>
          <w:szCs w:val="24"/>
        </w:rPr>
      </w:pPr>
      <w:r w:rsidRPr="00B11114">
        <w:rPr>
          <w:rFonts w:cstheme="minorHAnsi"/>
          <w:b/>
          <w:bCs/>
          <w:sz w:val="24"/>
          <w:szCs w:val="24"/>
        </w:rPr>
        <w:lastRenderedPageBreak/>
        <w:t>Adaptive rowers</w:t>
      </w:r>
      <w:r w:rsidRPr="00B11114">
        <w:rPr>
          <w:rFonts w:cstheme="minorHAnsi"/>
          <w:sz w:val="24"/>
          <w:szCs w:val="24"/>
        </w:rPr>
        <w:t xml:space="preserve"> will have first pick of equipment over </w:t>
      </w:r>
      <w:r w:rsidR="000723F4">
        <w:rPr>
          <w:rFonts w:cstheme="minorHAnsi"/>
          <w:sz w:val="24"/>
          <w:szCs w:val="24"/>
        </w:rPr>
        <w:t>non-disabled rowing partners</w:t>
      </w:r>
      <w:r w:rsidRPr="00B11114">
        <w:rPr>
          <w:rFonts w:cstheme="minorHAnsi"/>
          <w:sz w:val="24"/>
          <w:szCs w:val="24"/>
        </w:rPr>
        <w:t xml:space="preserve">. We ask that visiting teams bring their own equipment, as we have a limited amount at Philadelphia Adaptive Rowing. All visiting teams are asked to make their equipment available to the other rowers. </w:t>
      </w:r>
    </w:p>
    <w:p w14:paraId="3FFD5996" w14:textId="77777777" w:rsidR="000723F4" w:rsidRDefault="000723F4" w:rsidP="00744A17">
      <w:pPr>
        <w:spacing w:after="120" w:line="240" w:lineRule="auto"/>
        <w:rPr>
          <w:rFonts w:cstheme="minorHAnsi"/>
          <w:sz w:val="24"/>
          <w:szCs w:val="24"/>
        </w:rPr>
      </w:pPr>
    </w:p>
    <w:p w14:paraId="65E169B8" w14:textId="77777777" w:rsidR="000723F4" w:rsidRDefault="00744A17" w:rsidP="00744A17">
      <w:pPr>
        <w:spacing w:after="120" w:line="240" w:lineRule="auto"/>
        <w:rPr>
          <w:rFonts w:cstheme="minorHAnsi"/>
          <w:sz w:val="24"/>
          <w:szCs w:val="24"/>
        </w:rPr>
      </w:pPr>
      <w:r w:rsidRPr="00B11114">
        <w:rPr>
          <w:rFonts w:cstheme="minorHAnsi"/>
          <w:b/>
          <w:bCs/>
          <w:sz w:val="24"/>
          <w:szCs w:val="24"/>
        </w:rPr>
        <w:t>Race Designation:</w:t>
      </w:r>
      <w:r w:rsidRPr="00B11114">
        <w:rPr>
          <w:rFonts w:cstheme="minorHAnsi"/>
          <w:sz w:val="24"/>
          <w:szCs w:val="24"/>
        </w:rPr>
        <w:t xml:space="preserve"> The following are the race designations for the BAYADA Regatta: </w:t>
      </w:r>
    </w:p>
    <w:p w14:paraId="671697F1" w14:textId="5B017284" w:rsidR="000723F4" w:rsidRPr="00B11114" w:rsidRDefault="00744A17" w:rsidP="00B11114">
      <w:pPr>
        <w:pStyle w:val="ListParagraph"/>
        <w:numPr>
          <w:ilvl w:val="0"/>
          <w:numId w:val="7"/>
        </w:numPr>
        <w:rPr>
          <w:rFonts w:cstheme="minorHAnsi"/>
          <w:sz w:val="24"/>
          <w:szCs w:val="24"/>
        </w:rPr>
      </w:pPr>
      <w:r w:rsidRPr="00B11114">
        <w:rPr>
          <w:rFonts w:cstheme="minorHAnsi"/>
          <w:sz w:val="24"/>
          <w:szCs w:val="24"/>
        </w:rPr>
        <w:t>1x, 1000m</w:t>
      </w:r>
      <w:r w:rsidR="00B62827">
        <w:rPr>
          <w:rFonts w:cstheme="minorHAnsi"/>
          <w:sz w:val="24"/>
          <w:szCs w:val="24"/>
        </w:rPr>
        <w:t xml:space="preserve"> and 500m</w:t>
      </w:r>
      <w:r w:rsidRPr="00B11114">
        <w:rPr>
          <w:rFonts w:cstheme="minorHAnsi"/>
          <w:sz w:val="24"/>
          <w:szCs w:val="24"/>
        </w:rPr>
        <w:t xml:space="preserve">. Single adaptive scull </w:t>
      </w:r>
      <w:r w:rsidR="00127A4B" w:rsidRPr="00B11114">
        <w:rPr>
          <w:rFonts w:cstheme="minorHAnsi"/>
          <w:sz w:val="24"/>
          <w:szCs w:val="24"/>
        </w:rPr>
        <w:t>race</w:t>
      </w:r>
      <w:r w:rsidR="00127A4B">
        <w:rPr>
          <w:rFonts w:cstheme="minorHAnsi"/>
          <w:sz w:val="24"/>
          <w:szCs w:val="24"/>
        </w:rPr>
        <w:t>.</w:t>
      </w:r>
      <w:r w:rsidR="00127A4B" w:rsidRPr="00B11114">
        <w:rPr>
          <w:rFonts w:cstheme="minorHAnsi"/>
          <w:sz w:val="24"/>
          <w:szCs w:val="24"/>
        </w:rPr>
        <w:t xml:space="preserve"> —</w:t>
      </w:r>
      <w:r w:rsidRPr="00B11114">
        <w:rPr>
          <w:rFonts w:cstheme="minorHAnsi"/>
          <w:sz w:val="24"/>
          <w:szCs w:val="24"/>
        </w:rPr>
        <w:t xml:space="preserve"> </w:t>
      </w:r>
      <w:r w:rsidR="000723F4" w:rsidRPr="00B11114">
        <w:rPr>
          <w:rFonts w:cstheme="minorHAnsi"/>
          <w:sz w:val="24"/>
          <w:szCs w:val="24"/>
        </w:rPr>
        <w:t>PR3</w:t>
      </w:r>
      <w:r w:rsidRPr="00B11114">
        <w:rPr>
          <w:rFonts w:cstheme="minorHAnsi"/>
          <w:sz w:val="24"/>
          <w:szCs w:val="24"/>
        </w:rPr>
        <w:t xml:space="preserve">, </w:t>
      </w:r>
      <w:r w:rsidR="000723F4" w:rsidRPr="00B11114">
        <w:rPr>
          <w:rFonts w:cstheme="minorHAnsi"/>
          <w:sz w:val="24"/>
          <w:szCs w:val="24"/>
        </w:rPr>
        <w:t>PR3</w:t>
      </w:r>
      <w:r w:rsidRPr="00B11114">
        <w:rPr>
          <w:rFonts w:cstheme="minorHAnsi"/>
          <w:sz w:val="24"/>
          <w:szCs w:val="24"/>
        </w:rPr>
        <w:t xml:space="preserve">-VI guided, </w:t>
      </w:r>
      <w:r w:rsidR="000723F4" w:rsidRPr="00B11114">
        <w:rPr>
          <w:rFonts w:cstheme="minorHAnsi"/>
          <w:sz w:val="24"/>
          <w:szCs w:val="24"/>
        </w:rPr>
        <w:t>PR2</w:t>
      </w:r>
      <w:r w:rsidRPr="00B11114">
        <w:rPr>
          <w:rFonts w:cstheme="minorHAnsi"/>
          <w:sz w:val="24"/>
          <w:szCs w:val="24"/>
        </w:rPr>
        <w:t xml:space="preserve"> and </w:t>
      </w:r>
      <w:r w:rsidR="000723F4" w:rsidRPr="00B11114">
        <w:rPr>
          <w:rFonts w:cstheme="minorHAnsi"/>
          <w:sz w:val="24"/>
          <w:szCs w:val="24"/>
        </w:rPr>
        <w:t>PR1</w:t>
      </w:r>
      <w:r w:rsidRPr="00B11114">
        <w:rPr>
          <w:rFonts w:cstheme="minorHAnsi"/>
          <w:sz w:val="24"/>
          <w:szCs w:val="24"/>
        </w:rPr>
        <w:t xml:space="preserve"> only</w:t>
      </w:r>
      <w:r w:rsidR="00B62827">
        <w:rPr>
          <w:rFonts w:cstheme="minorHAnsi"/>
          <w:sz w:val="24"/>
          <w:szCs w:val="24"/>
        </w:rPr>
        <w:t>. 500m race is a novice/entry-level race</w:t>
      </w:r>
    </w:p>
    <w:p w14:paraId="6901F501" w14:textId="77777777" w:rsidR="000723F4" w:rsidRDefault="000723F4" w:rsidP="00B11114">
      <w:pPr>
        <w:spacing w:after="0" w:line="240" w:lineRule="auto"/>
        <w:rPr>
          <w:rFonts w:cstheme="minorHAnsi"/>
          <w:sz w:val="24"/>
          <w:szCs w:val="24"/>
        </w:rPr>
      </w:pPr>
    </w:p>
    <w:p w14:paraId="0AD4F4D4" w14:textId="2BB58D65" w:rsidR="000723F4" w:rsidRPr="00B11114" w:rsidRDefault="00744A17" w:rsidP="00B11114">
      <w:pPr>
        <w:pStyle w:val="ListParagraph"/>
        <w:numPr>
          <w:ilvl w:val="0"/>
          <w:numId w:val="7"/>
        </w:numPr>
        <w:rPr>
          <w:rFonts w:cstheme="minorHAnsi"/>
          <w:sz w:val="24"/>
          <w:szCs w:val="24"/>
        </w:rPr>
      </w:pPr>
      <w:r w:rsidRPr="00B11114">
        <w:rPr>
          <w:rFonts w:cstheme="minorHAnsi"/>
          <w:sz w:val="24"/>
          <w:szCs w:val="24"/>
        </w:rPr>
        <w:t xml:space="preserve">2x, 1000m. Double adaptive scull race. — </w:t>
      </w:r>
      <w:r w:rsidR="000723F4" w:rsidRPr="00B11114">
        <w:rPr>
          <w:rFonts w:cstheme="minorHAnsi"/>
          <w:sz w:val="24"/>
          <w:szCs w:val="24"/>
        </w:rPr>
        <w:t>PR3</w:t>
      </w:r>
      <w:r w:rsidRPr="00B11114">
        <w:rPr>
          <w:rFonts w:cstheme="minorHAnsi"/>
          <w:sz w:val="24"/>
          <w:szCs w:val="24"/>
        </w:rPr>
        <w:t xml:space="preserve">, </w:t>
      </w:r>
      <w:r w:rsidR="000723F4" w:rsidRPr="00B11114">
        <w:rPr>
          <w:rFonts w:cstheme="minorHAnsi"/>
          <w:sz w:val="24"/>
          <w:szCs w:val="24"/>
        </w:rPr>
        <w:t>PR3</w:t>
      </w:r>
      <w:r w:rsidRPr="00B11114">
        <w:rPr>
          <w:rFonts w:cstheme="minorHAnsi"/>
          <w:sz w:val="24"/>
          <w:szCs w:val="24"/>
        </w:rPr>
        <w:t xml:space="preserve">-VI, </w:t>
      </w:r>
      <w:r w:rsidR="000723F4" w:rsidRPr="00B11114">
        <w:rPr>
          <w:rFonts w:cstheme="minorHAnsi"/>
          <w:sz w:val="24"/>
          <w:szCs w:val="24"/>
        </w:rPr>
        <w:t>PR2</w:t>
      </w:r>
      <w:r w:rsidRPr="00B11114">
        <w:rPr>
          <w:rFonts w:cstheme="minorHAnsi"/>
          <w:sz w:val="24"/>
          <w:szCs w:val="24"/>
        </w:rPr>
        <w:t xml:space="preserve">, </w:t>
      </w:r>
      <w:r w:rsidR="000723F4" w:rsidRPr="00B11114">
        <w:rPr>
          <w:rFonts w:cstheme="minorHAnsi"/>
          <w:sz w:val="24"/>
          <w:szCs w:val="24"/>
        </w:rPr>
        <w:t>PR1</w:t>
      </w:r>
      <w:r w:rsidRPr="00B11114">
        <w:rPr>
          <w:rFonts w:cstheme="minorHAnsi"/>
          <w:sz w:val="24"/>
          <w:szCs w:val="24"/>
        </w:rPr>
        <w:t xml:space="preserve">, ID (only one ID or </w:t>
      </w:r>
      <w:r w:rsidR="000723F4" w:rsidRPr="00B11114">
        <w:rPr>
          <w:rFonts w:cstheme="minorHAnsi"/>
          <w:sz w:val="24"/>
          <w:szCs w:val="24"/>
        </w:rPr>
        <w:t>PR3</w:t>
      </w:r>
      <w:r w:rsidRPr="00B11114">
        <w:rPr>
          <w:rFonts w:cstheme="minorHAnsi"/>
          <w:sz w:val="24"/>
          <w:szCs w:val="24"/>
        </w:rPr>
        <w:t xml:space="preserve">-VI per boat) </w:t>
      </w:r>
    </w:p>
    <w:p w14:paraId="64F5715A" w14:textId="7074219D" w:rsidR="00B62827" w:rsidRPr="00B62827" w:rsidRDefault="0099501E" w:rsidP="00B62827">
      <w:pPr>
        <w:pStyle w:val="ListParagraph"/>
        <w:numPr>
          <w:ilvl w:val="1"/>
          <w:numId w:val="7"/>
        </w:numPr>
        <w:rPr>
          <w:rFonts w:cstheme="minorHAnsi"/>
          <w:sz w:val="24"/>
          <w:szCs w:val="24"/>
        </w:rPr>
      </w:pPr>
      <w:r>
        <w:rPr>
          <w:rFonts w:cstheme="minorHAnsi"/>
          <w:sz w:val="24"/>
          <w:szCs w:val="24"/>
        </w:rPr>
        <w:t>Fo</w:t>
      </w:r>
      <w:r w:rsidR="00744A17" w:rsidRPr="00B11114">
        <w:rPr>
          <w:rFonts w:cstheme="minorHAnsi"/>
          <w:sz w:val="24"/>
          <w:szCs w:val="24"/>
        </w:rPr>
        <w:t xml:space="preserve">r safety </w:t>
      </w:r>
      <w:r w:rsidR="000723F4" w:rsidRPr="00B11114">
        <w:rPr>
          <w:rFonts w:cstheme="minorHAnsi"/>
          <w:sz w:val="24"/>
          <w:szCs w:val="24"/>
        </w:rPr>
        <w:t>reasons</w:t>
      </w:r>
      <w:r w:rsidR="00744A17" w:rsidRPr="00B11114">
        <w:rPr>
          <w:rFonts w:cstheme="minorHAnsi"/>
          <w:sz w:val="24"/>
          <w:szCs w:val="24"/>
        </w:rPr>
        <w:t xml:space="preserve">, an ID or </w:t>
      </w:r>
      <w:r w:rsidR="000723F4" w:rsidRPr="00B11114">
        <w:rPr>
          <w:rFonts w:cstheme="minorHAnsi"/>
          <w:sz w:val="24"/>
          <w:szCs w:val="24"/>
        </w:rPr>
        <w:t>PR3</w:t>
      </w:r>
      <w:r w:rsidR="00744A17" w:rsidRPr="00B11114">
        <w:rPr>
          <w:rFonts w:cstheme="minorHAnsi"/>
          <w:sz w:val="24"/>
          <w:szCs w:val="24"/>
        </w:rPr>
        <w:t xml:space="preserve">-VI rower is only allowed to compete with an </w:t>
      </w:r>
      <w:r w:rsidR="000723F4" w:rsidRPr="00B11114">
        <w:rPr>
          <w:rFonts w:cstheme="minorHAnsi"/>
          <w:sz w:val="24"/>
          <w:szCs w:val="24"/>
        </w:rPr>
        <w:t>PR3</w:t>
      </w:r>
      <w:r w:rsidR="00744A17" w:rsidRPr="00B11114">
        <w:rPr>
          <w:rFonts w:cstheme="minorHAnsi"/>
          <w:sz w:val="24"/>
          <w:szCs w:val="24"/>
        </w:rPr>
        <w:t xml:space="preserve">, </w:t>
      </w:r>
      <w:r w:rsidR="000723F4" w:rsidRPr="00B11114">
        <w:rPr>
          <w:rFonts w:cstheme="minorHAnsi"/>
          <w:sz w:val="24"/>
          <w:szCs w:val="24"/>
        </w:rPr>
        <w:t>PR2</w:t>
      </w:r>
      <w:r w:rsidR="00744A17" w:rsidRPr="00B11114">
        <w:rPr>
          <w:rFonts w:cstheme="minorHAnsi"/>
          <w:sz w:val="24"/>
          <w:szCs w:val="24"/>
        </w:rPr>
        <w:t xml:space="preserve"> or </w:t>
      </w:r>
      <w:r w:rsidR="000723F4" w:rsidRPr="00B11114">
        <w:rPr>
          <w:rFonts w:cstheme="minorHAnsi"/>
          <w:sz w:val="24"/>
          <w:szCs w:val="24"/>
        </w:rPr>
        <w:t>PR1</w:t>
      </w:r>
      <w:r w:rsidR="00744A17" w:rsidRPr="00B11114">
        <w:rPr>
          <w:rFonts w:cstheme="minorHAnsi"/>
          <w:sz w:val="24"/>
          <w:szCs w:val="24"/>
        </w:rPr>
        <w:t xml:space="preserve"> rower, not another ID or </w:t>
      </w:r>
      <w:r w:rsidR="000723F4" w:rsidRPr="00B11114">
        <w:rPr>
          <w:rFonts w:cstheme="minorHAnsi"/>
          <w:sz w:val="24"/>
          <w:szCs w:val="24"/>
        </w:rPr>
        <w:t>PR3</w:t>
      </w:r>
      <w:r w:rsidR="00744A17" w:rsidRPr="00B11114">
        <w:rPr>
          <w:rFonts w:cstheme="minorHAnsi"/>
          <w:sz w:val="24"/>
          <w:szCs w:val="24"/>
        </w:rPr>
        <w:t xml:space="preserve">-VI rower. </w:t>
      </w:r>
    </w:p>
    <w:p w14:paraId="54E24222" w14:textId="168FB945" w:rsidR="000723F4" w:rsidRPr="00B11114" w:rsidRDefault="00744A17" w:rsidP="00B11114">
      <w:pPr>
        <w:pStyle w:val="ListParagraph"/>
        <w:numPr>
          <w:ilvl w:val="0"/>
          <w:numId w:val="7"/>
        </w:numPr>
        <w:rPr>
          <w:rFonts w:cstheme="minorHAnsi"/>
          <w:sz w:val="24"/>
          <w:szCs w:val="24"/>
        </w:rPr>
      </w:pPr>
      <w:r w:rsidRPr="00B11114">
        <w:rPr>
          <w:rFonts w:cstheme="minorHAnsi"/>
          <w:sz w:val="24"/>
          <w:szCs w:val="24"/>
        </w:rPr>
        <w:t xml:space="preserve">4+, 1000m. Four adaptive sweep </w:t>
      </w:r>
      <w:r w:rsidR="00127A4B" w:rsidRPr="00B11114">
        <w:rPr>
          <w:rFonts w:cstheme="minorHAnsi"/>
          <w:sz w:val="24"/>
          <w:szCs w:val="24"/>
        </w:rPr>
        <w:t>races</w:t>
      </w:r>
      <w:r w:rsidRPr="00B11114">
        <w:rPr>
          <w:rFonts w:cstheme="minorHAnsi"/>
          <w:sz w:val="24"/>
          <w:szCs w:val="24"/>
        </w:rPr>
        <w:t xml:space="preserve"> with coxswain. — </w:t>
      </w:r>
      <w:r w:rsidR="000723F4" w:rsidRPr="00B11114">
        <w:rPr>
          <w:rFonts w:cstheme="minorHAnsi"/>
          <w:sz w:val="24"/>
          <w:szCs w:val="24"/>
        </w:rPr>
        <w:t>PR3</w:t>
      </w:r>
      <w:r w:rsidRPr="00B11114">
        <w:rPr>
          <w:rFonts w:cstheme="minorHAnsi"/>
          <w:sz w:val="24"/>
          <w:szCs w:val="24"/>
        </w:rPr>
        <w:t xml:space="preserve">, </w:t>
      </w:r>
      <w:r w:rsidR="000723F4" w:rsidRPr="00B11114">
        <w:rPr>
          <w:rFonts w:cstheme="minorHAnsi"/>
          <w:sz w:val="24"/>
          <w:szCs w:val="24"/>
        </w:rPr>
        <w:t>PR3</w:t>
      </w:r>
      <w:r w:rsidRPr="00B11114">
        <w:rPr>
          <w:rFonts w:cstheme="minorHAnsi"/>
          <w:sz w:val="24"/>
          <w:szCs w:val="24"/>
        </w:rPr>
        <w:t xml:space="preserve">-VI, ID. </w:t>
      </w:r>
    </w:p>
    <w:p w14:paraId="0B9106B2" w14:textId="2F65DC32" w:rsidR="000723F4" w:rsidRPr="00B11114" w:rsidRDefault="00744A17" w:rsidP="00B11114">
      <w:pPr>
        <w:pStyle w:val="ListParagraph"/>
        <w:numPr>
          <w:ilvl w:val="1"/>
          <w:numId w:val="7"/>
        </w:numPr>
        <w:rPr>
          <w:rFonts w:cstheme="minorHAnsi"/>
          <w:sz w:val="24"/>
          <w:szCs w:val="24"/>
        </w:rPr>
      </w:pPr>
      <w:r w:rsidRPr="00B11114">
        <w:rPr>
          <w:rFonts w:cstheme="minorHAnsi"/>
          <w:sz w:val="24"/>
          <w:szCs w:val="24"/>
        </w:rPr>
        <w:t xml:space="preserve">Boat can have no more than two male rowers. </w:t>
      </w:r>
    </w:p>
    <w:p w14:paraId="701149C9" w14:textId="7461D6D6" w:rsidR="0099501E" w:rsidRDefault="00744A17" w:rsidP="0099501E">
      <w:pPr>
        <w:pStyle w:val="ListParagraph"/>
        <w:numPr>
          <w:ilvl w:val="0"/>
          <w:numId w:val="7"/>
        </w:numPr>
        <w:rPr>
          <w:rFonts w:cstheme="minorHAnsi"/>
          <w:sz w:val="24"/>
          <w:szCs w:val="24"/>
        </w:rPr>
      </w:pPr>
      <w:r w:rsidRPr="00B11114">
        <w:rPr>
          <w:rFonts w:cstheme="minorHAnsi"/>
          <w:sz w:val="24"/>
          <w:szCs w:val="24"/>
        </w:rPr>
        <w:t xml:space="preserve">2x, Recreational 500m. — </w:t>
      </w:r>
      <w:r w:rsidR="000723F4" w:rsidRPr="00B11114">
        <w:rPr>
          <w:rFonts w:cstheme="minorHAnsi"/>
          <w:sz w:val="24"/>
          <w:szCs w:val="24"/>
        </w:rPr>
        <w:t>PR3</w:t>
      </w:r>
      <w:r w:rsidRPr="00B11114">
        <w:rPr>
          <w:rFonts w:cstheme="minorHAnsi"/>
          <w:sz w:val="24"/>
          <w:szCs w:val="24"/>
        </w:rPr>
        <w:t xml:space="preserve">, </w:t>
      </w:r>
      <w:r w:rsidR="000723F4" w:rsidRPr="00B11114">
        <w:rPr>
          <w:rFonts w:cstheme="minorHAnsi"/>
          <w:sz w:val="24"/>
          <w:szCs w:val="24"/>
        </w:rPr>
        <w:t>PR3</w:t>
      </w:r>
      <w:r w:rsidRPr="00B11114">
        <w:rPr>
          <w:rFonts w:cstheme="minorHAnsi"/>
          <w:sz w:val="24"/>
          <w:szCs w:val="24"/>
        </w:rPr>
        <w:t xml:space="preserve">-VI, </w:t>
      </w:r>
      <w:r w:rsidR="000723F4" w:rsidRPr="00B11114">
        <w:rPr>
          <w:rFonts w:cstheme="minorHAnsi"/>
          <w:sz w:val="24"/>
          <w:szCs w:val="24"/>
        </w:rPr>
        <w:t>PR2</w:t>
      </w:r>
      <w:r w:rsidRPr="00B11114">
        <w:rPr>
          <w:rFonts w:cstheme="minorHAnsi"/>
          <w:sz w:val="24"/>
          <w:szCs w:val="24"/>
        </w:rPr>
        <w:t xml:space="preserve">, </w:t>
      </w:r>
      <w:r w:rsidR="000723F4" w:rsidRPr="00B11114">
        <w:rPr>
          <w:rFonts w:cstheme="minorHAnsi"/>
          <w:sz w:val="24"/>
          <w:szCs w:val="24"/>
        </w:rPr>
        <w:t>PR1</w:t>
      </w:r>
      <w:r w:rsidRPr="00B11114">
        <w:rPr>
          <w:rFonts w:cstheme="minorHAnsi"/>
          <w:sz w:val="24"/>
          <w:szCs w:val="24"/>
        </w:rPr>
        <w:t xml:space="preserve">, ID. </w:t>
      </w:r>
    </w:p>
    <w:p w14:paraId="16E53B10" w14:textId="6E27E837" w:rsidR="0099501E" w:rsidRDefault="00744A17" w:rsidP="0099501E">
      <w:pPr>
        <w:pStyle w:val="ListParagraph"/>
        <w:numPr>
          <w:ilvl w:val="1"/>
          <w:numId w:val="7"/>
        </w:numPr>
        <w:rPr>
          <w:rFonts w:cstheme="minorHAnsi"/>
          <w:sz w:val="24"/>
          <w:szCs w:val="24"/>
        </w:rPr>
      </w:pPr>
      <w:r w:rsidRPr="00B11114">
        <w:rPr>
          <w:rFonts w:cstheme="minorHAnsi"/>
          <w:sz w:val="24"/>
          <w:szCs w:val="24"/>
        </w:rPr>
        <w:t>One able-bodied rower in the bow and one adaptive rower in the stern</w:t>
      </w:r>
      <w:r w:rsidR="0099501E">
        <w:rPr>
          <w:rFonts w:cstheme="minorHAnsi"/>
          <w:sz w:val="24"/>
          <w:szCs w:val="24"/>
        </w:rPr>
        <w:t>.</w:t>
      </w:r>
      <w:r w:rsidRPr="00B11114">
        <w:rPr>
          <w:rFonts w:cstheme="minorHAnsi"/>
          <w:sz w:val="24"/>
          <w:szCs w:val="24"/>
        </w:rPr>
        <w:t xml:space="preserve"> </w:t>
      </w:r>
    </w:p>
    <w:p w14:paraId="68B4B1FA" w14:textId="0C046E6F" w:rsidR="0099501E" w:rsidRDefault="00744A17" w:rsidP="0099501E">
      <w:pPr>
        <w:pStyle w:val="ListParagraph"/>
        <w:numPr>
          <w:ilvl w:val="1"/>
          <w:numId w:val="7"/>
        </w:numPr>
        <w:rPr>
          <w:rFonts w:cstheme="minorHAnsi"/>
          <w:sz w:val="24"/>
          <w:szCs w:val="24"/>
        </w:rPr>
      </w:pPr>
      <w:r w:rsidRPr="00B11114">
        <w:rPr>
          <w:rFonts w:cstheme="minorHAnsi"/>
          <w:sz w:val="24"/>
          <w:szCs w:val="24"/>
        </w:rPr>
        <w:t xml:space="preserve">The stroke of the able-bodied rower must match the stroke of the adaptive rower throughout the length of the race, or the boat and rowers will be disqualified.  </w:t>
      </w:r>
    </w:p>
    <w:p w14:paraId="7358B0D0" w14:textId="210D53E5" w:rsidR="000723F4" w:rsidRPr="00B11114" w:rsidRDefault="00744A17" w:rsidP="00B11114">
      <w:pPr>
        <w:pStyle w:val="ListParagraph"/>
        <w:numPr>
          <w:ilvl w:val="1"/>
          <w:numId w:val="7"/>
        </w:numPr>
        <w:rPr>
          <w:rFonts w:cstheme="minorHAnsi"/>
          <w:sz w:val="24"/>
          <w:szCs w:val="24"/>
        </w:rPr>
      </w:pPr>
      <w:r w:rsidRPr="00B11114">
        <w:rPr>
          <w:rFonts w:cstheme="minorHAnsi"/>
          <w:sz w:val="24"/>
          <w:szCs w:val="24"/>
        </w:rPr>
        <w:t>These races are in Cl</w:t>
      </w:r>
      <w:r w:rsidR="000723F4" w:rsidRPr="00B11114">
        <w:rPr>
          <w:rFonts w:cstheme="minorHAnsi"/>
          <w:sz w:val="24"/>
          <w:szCs w:val="24"/>
        </w:rPr>
        <w:t>PR1</w:t>
      </w:r>
      <w:r w:rsidRPr="00B11114">
        <w:rPr>
          <w:rFonts w:cstheme="minorHAnsi"/>
          <w:sz w:val="24"/>
          <w:szCs w:val="24"/>
        </w:rPr>
        <w:t xml:space="preserve">s 1 (Alden Ocean Shell or equivalent) boats. </w:t>
      </w:r>
    </w:p>
    <w:p w14:paraId="20D622B0" w14:textId="3BC4D6FD" w:rsidR="0099501E" w:rsidRDefault="00744A17" w:rsidP="0099501E">
      <w:pPr>
        <w:pStyle w:val="ListParagraph"/>
        <w:numPr>
          <w:ilvl w:val="0"/>
          <w:numId w:val="7"/>
        </w:numPr>
        <w:rPr>
          <w:rFonts w:cstheme="minorHAnsi"/>
          <w:sz w:val="24"/>
          <w:szCs w:val="24"/>
        </w:rPr>
      </w:pPr>
      <w:r w:rsidRPr="00B11114">
        <w:rPr>
          <w:rFonts w:cstheme="minorHAnsi"/>
          <w:sz w:val="24"/>
          <w:szCs w:val="24"/>
        </w:rPr>
        <w:t xml:space="preserve">2x, Composite 1000m. — </w:t>
      </w:r>
      <w:r w:rsidR="000723F4" w:rsidRPr="00B11114">
        <w:rPr>
          <w:rFonts w:cstheme="minorHAnsi"/>
          <w:sz w:val="24"/>
          <w:szCs w:val="24"/>
        </w:rPr>
        <w:t>PR3</w:t>
      </w:r>
      <w:r w:rsidRPr="00B11114">
        <w:rPr>
          <w:rFonts w:cstheme="minorHAnsi"/>
          <w:sz w:val="24"/>
          <w:szCs w:val="24"/>
        </w:rPr>
        <w:t xml:space="preserve">, </w:t>
      </w:r>
      <w:r w:rsidR="000723F4" w:rsidRPr="00B11114">
        <w:rPr>
          <w:rFonts w:cstheme="minorHAnsi"/>
          <w:sz w:val="24"/>
          <w:szCs w:val="24"/>
        </w:rPr>
        <w:t>PR3</w:t>
      </w:r>
      <w:r w:rsidRPr="00B11114">
        <w:rPr>
          <w:rFonts w:cstheme="minorHAnsi"/>
          <w:sz w:val="24"/>
          <w:szCs w:val="24"/>
        </w:rPr>
        <w:t xml:space="preserve">-VI, </w:t>
      </w:r>
      <w:r w:rsidR="000723F4" w:rsidRPr="00B11114">
        <w:rPr>
          <w:rFonts w:cstheme="minorHAnsi"/>
          <w:sz w:val="24"/>
          <w:szCs w:val="24"/>
        </w:rPr>
        <w:t>PR2</w:t>
      </w:r>
      <w:r w:rsidRPr="00B11114">
        <w:rPr>
          <w:rFonts w:cstheme="minorHAnsi"/>
          <w:sz w:val="24"/>
          <w:szCs w:val="24"/>
        </w:rPr>
        <w:t xml:space="preserve">, </w:t>
      </w:r>
      <w:r w:rsidR="000723F4" w:rsidRPr="00B11114">
        <w:rPr>
          <w:rFonts w:cstheme="minorHAnsi"/>
          <w:sz w:val="24"/>
          <w:szCs w:val="24"/>
        </w:rPr>
        <w:t>PR1</w:t>
      </w:r>
      <w:r w:rsidRPr="00B11114">
        <w:rPr>
          <w:rFonts w:cstheme="minorHAnsi"/>
          <w:sz w:val="24"/>
          <w:szCs w:val="24"/>
        </w:rPr>
        <w:t xml:space="preserve">, </w:t>
      </w:r>
      <w:r w:rsidR="00127A4B" w:rsidRPr="00B11114">
        <w:rPr>
          <w:rFonts w:cstheme="minorHAnsi"/>
          <w:sz w:val="24"/>
          <w:szCs w:val="24"/>
        </w:rPr>
        <w:t>ID.</w:t>
      </w:r>
      <w:r w:rsidR="0099501E">
        <w:rPr>
          <w:rFonts w:cstheme="minorHAnsi"/>
          <w:sz w:val="24"/>
          <w:szCs w:val="24"/>
        </w:rPr>
        <w:t xml:space="preserve"> </w:t>
      </w:r>
    </w:p>
    <w:p w14:paraId="0574A97D" w14:textId="5DF80FF2" w:rsidR="0099501E" w:rsidRDefault="00744A17" w:rsidP="0099501E">
      <w:pPr>
        <w:pStyle w:val="ListParagraph"/>
        <w:numPr>
          <w:ilvl w:val="1"/>
          <w:numId w:val="7"/>
        </w:numPr>
        <w:rPr>
          <w:rFonts w:cstheme="minorHAnsi"/>
          <w:sz w:val="24"/>
          <w:szCs w:val="24"/>
        </w:rPr>
      </w:pPr>
      <w:r w:rsidRPr="00B11114">
        <w:rPr>
          <w:rFonts w:cstheme="minorHAnsi"/>
          <w:sz w:val="24"/>
          <w:szCs w:val="24"/>
        </w:rPr>
        <w:t xml:space="preserve">One able-bodied rower in the bow of the boat and one adaptive rower in the stern. </w:t>
      </w:r>
    </w:p>
    <w:p w14:paraId="223FA6A3" w14:textId="10889BEC" w:rsidR="0099501E" w:rsidRDefault="00744A17" w:rsidP="0099501E">
      <w:pPr>
        <w:pStyle w:val="ListParagraph"/>
        <w:numPr>
          <w:ilvl w:val="1"/>
          <w:numId w:val="7"/>
        </w:numPr>
        <w:rPr>
          <w:rFonts w:cstheme="minorHAnsi"/>
          <w:sz w:val="24"/>
          <w:szCs w:val="24"/>
        </w:rPr>
      </w:pPr>
      <w:r w:rsidRPr="00B11114">
        <w:rPr>
          <w:rFonts w:cstheme="minorHAnsi"/>
          <w:sz w:val="24"/>
          <w:szCs w:val="24"/>
        </w:rPr>
        <w:t xml:space="preserve">This race is for new or novice rowers only and can only be raced for one year or at the discretion of the BAYADA Regatta race committee. </w:t>
      </w:r>
    </w:p>
    <w:p w14:paraId="37A03A51" w14:textId="77777777" w:rsidR="0099501E" w:rsidRDefault="00744A17" w:rsidP="0099501E">
      <w:pPr>
        <w:pStyle w:val="ListParagraph"/>
        <w:numPr>
          <w:ilvl w:val="1"/>
          <w:numId w:val="7"/>
        </w:numPr>
        <w:rPr>
          <w:rFonts w:cstheme="minorHAnsi"/>
          <w:sz w:val="24"/>
          <w:szCs w:val="24"/>
        </w:rPr>
      </w:pPr>
      <w:r w:rsidRPr="00B11114">
        <w:rPr>
          <w:rFonts w:cstheme="minorHAnsi"/>
          <w:sz w:val="24"/>
          <w:szCs w:val="24"/>
        </w:rPr>
        <w:t xml:space="preserve">This race is meant to be a transitional race for new or novice rowers that are not quite ready to row at the adaptive level. — </w:t>
      </w:r>
    </w:p>
    <w:p w14:paraId="61EDCE2D" w14:textId="323A67D7" w:rsidR="000723F4" w:rsidRDefault="00744A17" w:rsidP="00B11114">
      <w:pPr>
        <w:pStyle w:val="ListParagraph"/>
        <w:numPr>
          <w:ilvl w:val="1"/>
          <w:numId w:val="7"/>
        </w:numPr>
        <w:rPr>
          <w:rFonts w:cstheme="minorHAnsi"/>
          <w:sz w:val="24"/>
          <w:szCs w:val="24"/>
        </w:rPr>
      </w:pPr>
      <w:r w:rsidRPr="00B11114">
        <w:rPr>
          <w:rFonts w:cstheme="minorHAnsi"/>
          <w:sz w:val="24"/>
          <w:szCs w:val="24"/>
        </w:rPr>
        <w:t>These races are in class 3 (Win</w:t>
      </w:r>
      <w:r w:rsidR="00127A4B">
        <w:rPr>
          <w:rFonts w:cstheme="minorHAnsi"/>
          <w:sz w:val="24"/>
          <w:szCs w:val="24"/>
        </w:rPr>
        <w:t>T</w:t>
      </w:r>
      <w:r w:rsidRPr="00B11114">
        <w:rPr>
          <w:rFonts w:cstheme="minorHAnsi"/>
          <w:sz w:val="24"/>
          <w:szCs w:val="24"/>
        </w:rPr>
        <w:t xml:space="preserve">ech, Alden Star, or equivalent racing shells). </w:t>
      </w:r>
    </w:p>
    <w:p w14:paraId="273F901D" w14:textId="77777777" w:rsidR="00B62827" w:rsidRDefault="00B62827" w:rsidP="00B62827">
      <w:pPr>
        <w:pStyle w:val="ListParagraph"/>
        <w:numPr>
          <w:ilvl w:val="0"/>
          <w:numId w:val="7"/>
        </w:numPr>
        <w:rPr>
          <w:rFonts w:cstheme="minorHAnsi"/>
          <w:sz w:val="24"/>
          <w:szCs w:val="24"/>
        </w:rPr>
      </w:pPr>
      <w:r>
        <w:rPr>
          <w:rFonts w:cstheme="minorHAnsi"/>
          <w:sz w:val="24"/>
          <w:szCs w:val="24"/>
        </w:rPr>
        <w:t>1x and/or 2x, Elite Invitational 1000m. – PR3, PR3-VI, PR2, PR1</w:t>
      </w:r>
    </w:p>
    <w:p w14:paraId="05AE7ADA" w14:textId="2370F309" w:rsidR="00B62827" w:rsidRPr="00B62827" w:rsidRDefault="00B62827" w:rsidP="00B62827">
      <w:pPr>
        <w:pStyle w:val="ListParagraph"/>
        <w:numPr>
          <w:ilvl w:val="1"/>
          <w:numId w:val="7"/>
        </w:numPr>
        <w:rPr>
          <w:rFonts w:cstheme="minorHAnsi"/>
          <w:sz w:val="24"/>
          <w:szCs w:val="24"/>
        </w:rPr>
      </w:pPr>
      <w:r>
        <w:rPr>
          <w:rFonts w:cstheme="minorHAnsi"/>
          <w:sz w:val="24"/>
          <w:szCs w:val="24"/>
        </w:rPr>
        <w:t>BAYADA Regatta also hosts an “invitation only” elite event that takes place in traditional (non-para regulated) racing shells. This event is offered on a limited basis and all rowers who wish to participate in this event must apply, meet time standards, and have coach certification of significant use of racing (non-para) shells. This event is typically reserved for National Team/Paralympic Team rowers.</w:t>
      </w:r>
    </w:p>
    <w:p w14:paraId="0079BFE7" w14:textId="77777777" w:rsidR="0099501E" w:rsidRDefault="0099501E" w:rsidP="00B11114">
      <w:pPr>
        <w:spacing w:after="0" w:line="240" w:lineRule="auto"/>
        <w:rPr>
          <w:rFonts w:cstheme="minorHAnsi"/>
          <w:sz w:val="24"/>
          <w:szCs w:val="24"/>
        </w:rPr>
      </w:pPr>
    </w:p>
    <w:p w14:paraId="646A0B9E" w14:textId="63D25A84" w:rsidR="0099501E" w:rsidRDefault="00744A17" w:rsidP="00744A17">
      <w:pPr>
        <w:spacing w:after="120" w:line="240" w:lineRule="auto"/>
        <w:rPr>
          <w:rFonts w:cstheme="minorHAnsi"/>
          <w:sz w:val="24"/>
          <w:szCs w:val="24"/>
        </w:rPr>
      </w:pPr>
      <w:r w:rsidRPr="00B11114">
        <w:rPr>
          <w:rFonts w:cstheme="minorHAnsi"/>
          <w:b/>
          <w:bCs/>
          <w:sz w:val="24"/>
          <w:szCs w:val="24"/>
        </w:rPr>
        <w:t>Distances and Races Selection</w:t>
      </w:r>
      <w:r w:rsidRPr="00B11114">
        <w:rPr>
          <w:rFonts w:cstheme="minorHAnsi"/>
          <w:sz w:val="24"/>
          <w:szCs w:val="24"/>
        </w:rPr>
        <w:t xml:space="preserve"> </w:t>
      </w:r>
    </w:p>
    <w:p w14:paraId="3C72C50E" w14:textId="77777777" w:rsidR="0099501E" w:rsidRPr="00B11114" w:rsidRDefault="00744A17" w:rsidP="00B11114">
      <w:pPr>
        <w:pStyle w:val="ListParagraph"/>
        <w:numPr>
          <w:ilvl w:val="0"/>
          <w:numId w:val="11"/>
        </w:numPr>
        <w:spacing w:after="120"/>
        <w:rPr>
          <w:rFonts w:cstheme="minorHAnsi"/>
          <w:sz w:val="24"/>
          <w:szCs w:val="24"/>
        </w:rPr>
      </w:pPr>
      <w:r w:rsidRPr="00B11114">
        <w:rPr>
          <w:rFonts w:cstheme="minorHAnsi"/>
          <w:sz w:val="24"/>
          <w:szCs w:val="24"/>
        </w:rPr>
        <w:t xml:space="preserve">All adaptive and composite races will be 1000m. </w:t>
      </w:r>
    </w:p>
    <w:p w14:paraId="66E63B91" w14:textId="17E7531F" w:rsidR="0099501E" w:rsidRPr="00B11114" w:rsidRDefault="00744A17" w:rsidP="00B11114">
      <w:pPr>
        <w:pStyle w:val="ListParagraph"/>
        <w:numPr>
          <w:ilvl w:val="0"/>
          <w:numId w:val="11"/>
        </w:numPr>
        <w:spacing w:after="120"/>
        <w:rPr>
          <w:rFonts w:cstheme="minorHAnsi"/>
          <w:sz w:val="24"/>
          <w:szCs w:val="24"/>
        </w:rPr>
      </w:pPr>
      <w:r w:rsidRPr="00B11114">
        <w:rPr>
          <w:rFonts w:cstheme="minorHAnsi"/>
          <w:sz w:val="24"/>
          <w:szCs w:val="24"/>
        </w:rPr>
        <w:t xml:space="preserve">All recreational races are 500m. </w:t>
      </w:r>
    </w:p>
    <w:p w14:paraId="50C5130D" w14:textId="206C8596" w:rsidR="0099501E" w:rsidRPr="00B11114" w:rsidRDefault="00744A17" w:rsidP="00B11114">
      <w:pPr>
        <w:pStyle w:val="ListParagraph"/>
        <w:numPr>
          <w:ilvl w:val="0"/>
          <w:numId w:val="11"/>
        </w:numPr>
        <w:spacing w:after="120"/>
        <w:rPr>
          <w:rFonts w:cstheme="minorHAnsi"/>
          <w:sz w:val="24"/>
          <w:szCs w:val="24"/>
        </w:rPr>
      </w:pPr>
      <w:r w:rsidRPr="00B11114">
        <w:rPr>
          <w:rFonts w:cstheme="minorHAnsi"/>
          <w:sz w:val="24"/>
          <w:szCs w:val="24"/>
        </w:rPr>
        <w:t xml:space="preserve">When signing up for more than one race, you must leave at least two races between your picks. </w:t>
      </w:r>
    </w:p>
    <w:p w14:paraId="038D651C" w14:textId="00A98B5E" w:rsidR="0099501E" w:rsidRPr="00B11114" w:rsidRDefault="00744A17" w:rsidP="00B11114">
      <w:pPr>
        <w:pStyle w:val="ListParagraph"/>
        <w:numPr>
          <w:ilvl w:val="0"/>
          <w:numId w:val="11"/>
        </w:numPr>
        <w:spacing w:after="120"/>
        <w:rPr>
          <w:rFonts w:cstheme="minorHAnsi"/>
          <w:sz w:val="24"/>
          <w:szCs w:val="24"/>
        </w:rPr>
      </w:pPr>
      <w:r w:rsidRPr="00B11114">
        <w:rPr>
          <w:rFonts w:cstheme="minorHAnsi"/>
          <w:sz w:val="24"/>
          <w:szCs w:val="24"/>
        </w:rPr>
        <w:t xml:space="preserve">Times of races have not yet been determined; </w:t>
      </w:r>
      <w:r w:rsidR="00127A4B" w:rsidRPr="00B11114">
        <w:rPr>
          <w:rFonts w:cstheme="minorHAnsi"/>
          <w:sz w:val="24"/>
          <w:szCs w:val="24"/>
        </w:rPr>
        <w:t>however,</w:t>
      </w:r>
      <w:r w:rsidRPr="00B11114">
        <w:rPr>
          <w:rFonts w:cstheme="minorHAnsi"/>
          <w:sz w:val="24"/>
          <w:szCs w:val="24"/>
        </w:rPr>
        <w:t xml:space="preserve"> race director and dockmasters will make every attempt to accommodate all requests. </w:t>
      </w:r>
    </w:p>
    <w:p w14:paraId="0EFE0CC9" w14:textId="7DCAA4BD" w:rsidR="0099501E" w:rsidRDefault="00744A17" w:rsidP="0099501E">
      <w:pPr>
        <w:pStyle w:val="ListParagraph"/>
        <w:numPr>
          <w:ilvl w:val="0"/>
          <w:numId w:val="11"/>
        </w:numPr>
        <w:spacing w:after="120"/>
        <w:rPr>
          <w:rFonts w:cstheme="minorHAnsi"/>
          <w:sz w:val="24"/>
          <w:szCs w:val="24"/>
        </w:rPr>
      </w:pPr>
      <w:r w:rsidRPr="00B11114">
        <w:rPr>
          <w:rFonts w:cstheme="minorHAnsi"/>
          <w:sz w:val="24"/>
          <w:szCs w:val="24"/>
        </w:rPr>
        <w:t xml:space="preserve">We do not guarantee that rowers will compete more than one time. </w:t>
      </w:r>
    </w:p>
    <w:p w14:paraId="79B6FD2A" w14:textId="537221BA" w:rsidR="0099501E" w:rsidRPr="00B11114" w:rsidRDefault="00744A17" w:rsidP="00B11114">
      <w:pPr>
        <w:spacing w:after="120"/>
        <w:rPr>
          <w:rFonts w:cstheme="minorHAnsi"/>
          <w:b/>
          <w:bCs/>
          <w:sz w:val="24"/>
          <w:szCs w:val="24"/>
        </w:rPr>
      </w:pPr>
      <w:r w:rsidRPr="00B11114">
        <w:rPr>
          <w:rFonts w:cstheme="minorHAnsi"/>
          <w:b/>
          <w:bCs/>
          <w:sz w:val="24"/>
          <w:szCs w:val="24"/>
        </w:rPr>
        <w:lastRenderedPageBreak/>
        <w:t xml:space="preserve">Limits of </w:t>
      </w:r>
      <w:r w:rsidR="0099501E">
        <w:rPr>
          <w:rFonts w:cstheme="minorHAnsi"/>
          <w:b/>
          <w:bCs/>
          <w:sz w:val="24"/>
          <w:szCs w:val="24"/>
        </w:rPr>
        <w:t>R</w:t>
      </w:r>
      <w:r w:rsidRPr="00B11114">
        <w:rPr>
          <w:rFonts w:cstheme="minorHAnsi"/>
          <w:b/>
          <w:bCs/>
          <w:sz w:val="24"/>
          <w:szCs w:val="24"/>
        </w:rPr>
        <w:t xml:space="preserve">ecreational and </w:t>
      </w:r>
      <w:r w:rsidR="0099501E">
        <w:rPr>
          <w:rFonts w:cstheme="minorHAnsi"/>
          <w:b/>
          <w:bCs/>
          <w:sz w:val="24"/>
          <w:szCs w:val="24"/>
        </w:rPr>
        <w:t>Inclusion</w:t>
      </w:r>
      <w:r w:rsidR="0099501E" w:rsidRPr="00B11114">
        <w:rPr>
          <w:rFonts w:cstheme="minorHAnsi"/>
          <w:b/>
          <w:bCs/>
          <w:sz w:val="24"/>
          <w:szCs w:val="24"/>
        </w:rPr>
        <w:t xml:space="preserve"> </w:t>
      </w:r>
      <w:r w:rsidRPr="00B11114">
        <w:rPr>
          <w:rFonts w:cstheme="minorHAnsi"/>
          <w:b/>
          <w:bCs/>
          <w:sz w:val="24"/>
          <w:szCs w:val="24"/>
        </w:rPr>
        <w:t xml:space="preserve">races </w:t>
      </w:r>
    </w:p>
    <w:p w14:paraId="3A67E83C" w14:textId="5278F60B" w:rsidR="0099501E" w:rsidRPr="00B11114" w:rsidRDefault="00744A17" w:rsidP="00B11114">
      <w:pPr>
        <w:pStyle w:val="ListParagraph"/>
        <w:numPr>
          <w:ilvl w:val="0"/>
          <w:numId w:val="11"/>
        </w:numPr>
        <w:spacing w:after="120"/>
        <w:rPr>
          <w:rFonts w:cstheme="minorHAnsi"/>
          <w:sz w:val="24"/>
          <w:szCs w:val="24"/>
        </w:rPr>
      </w:pPr>
      <w:r w:rsidRPr="00B11114">
        <w:rPr>
          <w:rFonts w:cstheme="minorHAnsi"/>
          <w:sz w:val="24"/>
          <w:szCs w:val="24"/>
        </w:rPr>
        <w:t xml:space="preserve">This is an adaptive rowing event. Recreational and </w:t>
      </w:r>
      <w:r w:rsidR="0099501E">
        <w:rPr>
          <w:rFonts w:cstheme="minorHAnsi"/>
          <w:sz w:val="24"/>
          <w:szCs w:val="24"/>
        </w:rPr>
        <w:t>Inclusion</w:t>
      </w:r>
      <w:r w:rsidR="0099501E" w:rsidRPr="00B11114">
        <w:rPr>
          <w:rFonts w:cstheme="minorHAnsi"/>
          <w:sz w:val="24"/>
          <w:szCs w:val="24"/>
        </w:rPr>
        <w:t xml:space="preserve"> </w:t>
      </w:r>
      <w:r w:rsidRPr="00B11114">
        <w:rPr>
          <w:rFonts w:cstheme="minorHAnsi"/>
          <w:sz w:val="24"/>
          <w:szCs w:val="24"/>
        </w:rPr>
        <w:t xml:space="preserve">races are offered to only those participants that are physically unable or do not demonstrate the skill to row in a single shell or with another adaptive athlete. They must row with </w:t>
      </w:r>
      <w:r w:rsidR="00127A4B" w:rsidRPr="00B11114">
        <w:rPr>
          <w:rFonts w:cstheme="minorHAnsi"/>
          <w:sz w:val="24"/>
          <w:szCs w:val="24"/>
        </w:rPr>
        <w:t>a</w:t>
      </w:r>
      <w:r w:rsidRPr="00B11114">
        <w:rPr>
          <w:rFonts w:cstheme="minorHAnsi"/>
          <w:sz w:val="24"/>
          <w:szCs w:val="24"/>
        </w:rPr>
        <w:t xml:space="preserve"> </w:t>
      </w:r>
      <w:r w:rsidR="0099501E" w:rsidRPr="00B11114">
        <w:rPr>
          <w:rFonts w:cstheme="minorHAnsi"/>
          <w:sz w:val="24"/>
          <w:szCs w:val="24"/>
        </w:rPr>
        <w:t xml:space="preserve">non-disabled </w:t>
      </w:r>
      <w:r w:rsidRPr="00B11114">
        <w:rPr>
          <w:rFonts w:cstheme="minorHAnsi"/>
          <w:sz w:val="24"/>
          <w:szCs w:val="24"/>
        </w:rPr>
        <w:t xml:space="preserve">partner. </w:t>
      </w:r>
    </w:p>
    <w:p w14:paraId="5FABF833" w14:textId="5165A1E9" w:rsidR="0099501E" w:rsidRPr="00B11114" w:rsidRDefault="0099501E" w:rsidP="00B11114">
      <w:pPr>
        <w:pStyle w:val="ListParagraph"/>
        <w:numPr>
          <w:ilvl w:val="0"/>
          <w:numId w:val="11"/>
        </w:numPr>
        <w:spacing w:after="120"/>
        <w:rPr>
          <w:rFonts w:cstheme="minorHAnsi"/>
          <w:sz w:val="24"/>
          <w:szCs w:val="24"/>
        </w:rPr>
      </w:pPr>
      <w:r w:rsidRPr="00B11114">
        <w:rPr>
          <w:rFonts w:cstheme="minorHAnsi"/>
          <w:sz w:val="24"/>
          <w:szCs w:val="24"/>
        </w:rPr>
        <w:t>Support and Inclusion rowers</w:t>
      </w:r>
      <w:r w:rsidR="00744A17" w:rsidRPr="00B11114">
        <w:rPr>
          <w:rFonts w:cstheme="minorHAnsi"/>
          <w:sz w:val="24"/>
          <w:szCs w:val="24"/>
        </w:rPr>
        <w:t xml:space="preserve"> are not permitted to participate in </w:t>
      </w:r>
      <w:r w:rsidRPr="00B11114">
        <w:rPr>
          <w:rFonts w:cstheme="minorHAnsi"/>
          <w:sz w:val="24"/>
          <w:szCs w:val="24"/>
        </w:rPr>
        <w:t xml:space="preserve">Para </w:t>
      </w:r>
      <w:r w:rsidR="00744A17" w:rsidRPr="00B11114">
        <w:rPr>
          <w:rFonts w:cstheme="minorHAnsi"/>
          <w:sz w:val="24"/>
          <w:szCs w:val="24"/>
        </w:rPr>
        <w:t xml:space="preserve">events. </w:t>
      </w:r>
    </w:p>
    <w:p w14:paraId="4719FBDC" w14:textId="77777777" w:rsidR="0099501E" w:rsidRDefault="0099501E" w:rsidP="0099501E">
      <w:pPr>
        <w:spacing w:after="120" w:line="240" w:lineRule="auto"/>
        <w:rPr>
          <w:rFonts w:cstheme="minorHAnsi"/>
          <w:b/>
          <w:bCs/>
          <w:sz w:val="24"/>
          <w:szCs w:val="24"/>
        </w:rPr>
      </w:pPr>
    </w:p>
    <w:p w14:paraId="19473B59" w14:textId="5CBC83D2" w:rsidR="0099501E" w:rsidRDefault="00744A17" w:rsidP="0099501E">
      <w:pPr>
        <w:spacing w:after="120" w:line="240" w:lineRule="auto"/>
        <w:rPr>
          <w:rFonts w:cstheme="minorHAnsi"/>
          <w:sz w:val="24"/>
          <w:szCs w:val="24"/>
        </w:rPr>
      </w:pPr>
      <w:r w:rsidRPr="00B11114">
        <w:rPr>
          <w:rFonts w:cstheme="minorHAnsi"/>
          <w:b/>
          <w:bCs/>
          <w:sz w:val="24"/>
          <w:szCs w:val="24"/>
        </w:rPr>
        <w:t>Time limits and race schedule</w:t>
      </w:r>
      <w:r w:rsidRPr="00B11114">
        <w:rPr>
          <w:rFonts w:cstheme="minorHAnsi"/>
          <w:sz w:val="24"/>
          <w:szCs w:val="24"/>
        </w:rPr>
        <w:t xml:space="preserve"> </w:t>
      </w:r>
    </w:p>
    <w:p w14:paraId="27DD912F" w14:textId="4D720327" w:rsidR="0099501E" w:rsidRDefault="00744A17" w:rsidP="0099501E">
      <w:pPr>
        <w:spacing w:after="120" w:line="240" w:lineRule="auto"/>
        <w:rPr>
          <w:rFonts w:cstheme="minorHAnsi"/>
          <w:sz w:val="24"/>
          <w:szCs w:val="24"/>
        </w:rPr>
      </w:pPr>
      <w:r w:rsidRPr="00B11114">
        <w:rPr>
          <w:rFonts w:cstheme="minorHAnsi"/>
          <w:sz w:val="24"/>
          <w:szCs w:val="24"/>
        </w:rPr>
        <w:t xml:space="preserve">Participants are responsible to know their race times. Race times will be available during the Jolly-Up </w:t>
      </w:r>
      <w:r w:rsidR="0099501E">
        <w:rPr>
          <w:rFonts w:cstheme="minorHAnsi"/>
          <w:sz w:val="24"/>
          <w:szCs w:val="24"/>
        </w:rPr>
        <w:t>the night before the Bayada Regatta</w:t>
      </w:r>
      <w:r w:rsidRPr="00B11114">
        <w:rPr>
          <w:rFonts w:cstheme="minorHAnsi"/>
          <w:sz w:val="24"/>
          <w:szCs w:val="24"/>
        </w:rPr>
        <w:t xml:space="preserve">. Races will not be </w:t>
      </w:r>
      <w:r w:rsidR="0099501E" w:rsidRPr="00B11114">
        <w:rPr>
          <w:rFonts w:cstheme="minorHAnsi"/>
          <w:sz w:val="24"/>
          <w:szCs w:val="24"/>
        </w:rPr>
        <w:t>delayed and</w:t>
      </w:r>
      <w:r w:rsidRPr="00B11114">
        <w:rPr>
          <w:rFonts w:cstheme="minorHAnsi"/>
          <w:sz w:val="24"/>
          <w:szCs w:val="24"/>
        </w:rPr>
        <w:t xml:space="preserve"> could be earlier than scheduled. An entry may be scratched due to rower tardiness. Rowers must be near the dock 60 minutes prior to race time. </w:t>
      </w:r>
    </w:p>
    <w:p w14:paraId="74CCD51C" w14:textId="77777777" w:rsidR="0099501E" w:rsidRDefault="00744A17" w:rsidP="0099501E">
      <w:pPr>
        <w:spacing w:after="120" w:line="240" w:lineRule="auto"/>
        <w:rPr>
          <w:rFonts w:cstheme="minorHAnsi"/>
          <w:sz w:val="24"/>
          <w:szCs w:val="24"/>
        </w:rPr>
      </w:pPr>
      <w:r w:rsidRPr="00B11114">
        <w:rPr>
          <w:rFonts w:cstheme="minorHAnsi"/>
          <w:b/>
          <w:bCs/>
          <w:sz w:val="24"/>
          <w:szCs w:val="24"/>
        </w:rPr>
        <w:t>Dock and Staging Area Access</w:t>
      </w:r>
      <w:r w:rsidRPr="00B11114">
        <w:rPr>
          <w:rFonts w:cstheme="minorHAnsi"/>
          <w:sz w:val="24"/>
          <w:szCs w:val="24"/>
        </w:rPr>
        <w:t xml:space="preserve"> </w:t>
      </w:r>
    </w:p>
    <w:p w14:paraId="53FABCBA" w14:textId="325403C4" w:rsidR="0099501E" w:rsidRDefault="00744A17" w:rsidP="0099501E">
      <w:pPr>
        <w:spacing w:after="120" w:line="240" w:lineRule="auto"/>
        <w:rPr>
          <w:rFonts w:cstheme="minorHAnsi"/>
          <w:sz w:val="24"/>
          <w:szCs w:val="24"/>
        </w:rPr>
      </w:pPr>
      <w:r w:rsidRPr="00B11114">
        <w:rPr>
          <w:rFonts w:cstheme="minorHAnsi"/>
          <w:sz w:val="24"/>
          <w:szCs w:val="24"/>
        </w:rPr>
        <w:t xml:space="preserve">For safety reasons, due to the </w:t>
      </w:r>
      <w:r w:rsidR="00127A4B" w:rsidRPr="00B11114">
        <w:rPr>
          <w:rFonts w:cstheme="minorHAnsi"/>
          <w:sz w:val="24"/>
          <w:szCs w:val="24"/>
        </w:rPr>
        <w:t>number</w:t>
      </w:r>
      <w:r w:rsidRPr="00B11114">
        <w:rPr>
          <w:rFonts w:cstheme="minorHAnsi"/>
          <w:sz w:val="24"/>
          <w:szCs w:val="24"/>
        </w:rPr>
        <w:t xml:space="preserve"> of participants and equipment, access to the boat dock and boat staging area (“rowing area”) is for rowers and volunteers only. Family members are not permitted in the rowing area. Wristbands are required for entry into the rowing area and must be worn throughout the regatta for access. </w:t>
      </w:r>
    </w:p>
    <w:p w14:paraId="58E43254" w14:textId="77777777" w:rsidR="0099501E" w:rsidRDefault="0099501E" w:rsidP="0099501E">
      <w:pPr>
        <w:spacing w:after="120" w:line="240" w:lineRule="auto"/>
        <w:rPr>
          <w:rFonts w:cstheme="minorHAnsi"/>
          <w:sz w:val="24"/>
          <w:szCs w:val="24"/>
        </w:rPr>
      </w:pPr>
    </w:p>
    <w:p w14:paraId="4C412467" w14:textId="51381A75" w:rsidR="0099501E" w:rsidRDefault="00744A17" w:rsidP="0099501E">
      <w:pPr>
        <w:spacing w:after="120" w:line="240" w:lineRule="auto"/>
        <w:rPr>
          <w:rFonts w:cstheme="minorHAnsi"/>
          <w:sz w:val="24"/>
          <w:szCs w:val="24"/>
        </w:rPr>
      </w:pPr>
      <w:r w:rsidRPr="00B11114">
        <w:rPr>
          <w:rFonts w:cstheme="minorHAnsi"/>
          <w:sz w:val="24"/>
          <w:szCs w:val="24"/>
        </w:rPr>
        <w:t xml:space="preserve">For more information, please email Sandy Brown at </w:t>
      </w:r>
      <w:hyperlink r:id="rId11" w:history="1">
        <w:r w:rsidR="0099501E" w:rsidRPr="00B11114">
          <w:rPr>
            <w:rStyle w:val="Hyperlink"/>
            <w:rFonts w:cstheme="minorHAnsi"/>
            <w:sz w:val="24"/>
            <w:szCs w:val="24"/>
          </w:rPr>
          <w:t>regatta@centeronline.com</w:t>
        </w:r>
      </w:hyperlink>
      <w:r w:rsidRPr="00B11114">
        <w:rPr>
          <w:rFonts w:cstheme="minorHAnsi"/>
          <w:sz w:val="24"/>
          <w:szCs w:val="24"/>
        </w:rPr>
        <w:t xml:space="preserve">. </w:t>
      </w:r>
    </w:p>
    <w:p w14:paraId="1805BF1A" w14:textId="6EC26EE4" w:rsidR="00904D58" w:rsidRPr="00B11114" w:rsidRDefault="007A47F5" w:rsidP="00B11114">
      <w:pPr>
        <w:spacing w:after="120" w:line="240" w:lineRule="auto"/>
        <w:ind w:left="7920" w:firstLine="720"/>
        <w:rPr>
          <w:rFonts w:cstheme="minorHAnsi"/>
          <w:sz w:val="18"/>
          <w:szCs w:val="18"/>
        </w:rPr>
      </w:pPr>
      <w:r w:rsidRPr="00B11114">
        <w:rPr>
          <w:rFonts w:cstheme="minorHAnsi"/>
          <w:sz w:val="18"/>
          <w:szCs w:val="18"/>
        </w:rPr>
        <w:t>4 REV 060119</w:t>
      </w:r>
    </w:p>
    <w:sectPr w:rsidR="00904D58" w:rsidRPr="00B11114" w:rsidSect="00B11114">
      <w:type w:val="continuous"/>
      <w:pgSz w:w="12240" w:h="15840"/>
      <w:pgMar w:top="1440" w:right="1080" w:bottom="1440" w:left="1080" w:header="720" w:footer="720" w:gutter="0"/>
      <w:paperSrc w:first="4" w:other="4"/>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110CF"/>
    <w:multiLevelType w:val="hybridMultilevel"/>
    <w:tmpl w:val="34701BD6"/>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31565EE4"/>
    <w:multiLevelType w:val="hybridMultilevel"/>
    <w:tmpl w:val="1E88A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83750"/>
    <w:multiLevelType w:val="hybridMultilevel"/>
    <w:tmpl w:val="84B0F16A"/>
    <w:lvl w:ilvl="0" w:tplc="C166F5A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DE6167"/>
    <w:multiLevelType w:val="hybridMultilevel"/>
    <w:tmpl w:val="01687240"/>
    <w:lvl w:ilvl="0" w:tplc="C166F5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C7592D"/>
    <w:multiLevelType w:val="hybridMultilevel"/>
    <w:tmpl w:val="A9E2BA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F0FAC"/>
    <w:multiLevelType w:val="hybridMultilevel"/>
    <w:tmpl w:val="C512BDF2"/>
    <w:lvl w:ilvl="0" w:tplc="C166F5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3F43F4"/>
    <w:multiLevelType w:val="hybridMultilevel"/>
    <w:tmpl w:val="60FE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2D5660"/>
    <w:multiLevelType w:val="hybridMultilevel"/>
    <w:tmpl w:val="B62404CA"/>
    <w:lvl w:ilvl="0" w:tplc="C166F5A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4C931BB"/>
    <w:multiLevelType w:val="multilevel"/>
    <w:tmpl w:val="1E0E7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407717"/>
    <w:multiLevelType w:val="hybridMultilevel"/>
    <w:tmpl w:val="65F60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BA834A1"/>
    <w:multiLevelType w:val="multilevel"/>
    <w:tmpl w:val="9F60D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0"/>
  </w:num>
  <w:num w:numId="4">
    <w:abstractNumId w:val="9"/>
  </w:num>
  <w:num w:numId="5">
    <w:abstractNumId w:val="6"/>
  </w:num>
  <w:num w:numId="6">
    <w:abstractNumId w:val="1"/>
  </w:num>
  <w:num w:numId="7">
    <w:abstractNumId w:val="4"/>
  </w:num>
  <w:num w:numId="8">
    <w:abstractNumId w:val="3"/>
  </w:num>
  <w:num w:numId="9">
    <w:abstractNumId w:val="2"/>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89F"/>
    <w:rsid w:val="00045D81"/>
    <w:rsid w:val="000723F4"/>
    <w:rsid w:val="00127A4B"/>
    <w:rsid w:val="00257FA1"/>
    <w:rsid w:val="003C3004"/>
    <w:rsid w:val="00490224"/>
    <w:rsid w:val="005819DB"/>
    <w:rsid w:val="005F07F3"/>
    <w:rsid w:val="00635418"/>
    <w:rsid w:val="00661CE0"/>
    <w:rsid w:val="00744A17"/>
    <w:rsid w:val="00796D42"/>
    <w:rsid w:val="007A47F5"/>
    <w:rsid w:val="00904D58"/>
    <w:rsid w:val="00927FE3"/>
    <w:rsid w:val="0099501E"/>
    <w:rsid w:val="00A55A81"/>
    <w:rsid w:val="00B11114"/>
    <w:rsid w:val="00B56B30"/>
    <w:rsid w:val="00B62827"/>
    <w:rsid w:val="00B971F2"/>
    <w:rsid w:val="00BA65CA"/>
    <w:rsid w:val="00BC289F"/>
    <w:rsid w:val="00C92E4D"/>
    <w:rsid w:val="00CC10E2"/>
    <w:rsid w:val="00D26421"/>
    <w:rsid w:val="00D36B4F"/>
    <w:rsid w:val="00DD7068"/>
    <w:rsid w:val="00E84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6447D"/>
  <w15:chartTrackingRefBased/>
  <w15:docId w15:val="{A46A3BD7-0C98-4128-AF61-BC597BDD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36B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89F"/>
    <w:rPr>
      <w:color w:val="0000FF" w:themeColor="hyperlink"/>
      <w:u w:val="single"/>
    </w:rPr>
  </w:style>
  <w:style w:type="character" w:customStyle="1" w:styleId="Heading1Char">
    <w:name w:val="Heading 1 Char"/>
    <w:basedOn w:val="DefaultParagraphFont"/>
    <w:link w:val="Heading1"/>
    <w:uiPriority w:val="9"/>
    <w:rsid w:val="00D36B4F"/>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D36B4F"/>
  </w:style>
  <w:style w:type="paragraph" w:styleId="NormalWeb">
    <w:name w:val="Normal (Web)"/>
    <w:basedOn w:val="Normal"/>
    <w:uiPriority w:val="99"/>
    <w:unhideWhenUsed/>
    <w:rsid w:val="00D36B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6B4F"/>
    <w:rPr>
      <w:i/>
      <w:iCs/>
    </w:rPr>
  </w:style>
  <w:style w:type="character" w:styleId="Strong">
    <w:name w:val="Strong"/>
    <w:basedOn w:val="DefaultParagraphFont"/>
    <w:uiPriority w:val="22"/>
    <w:qFormat/>
    <w:rsid w:val="00D36B4F"/>
    <w:rPr>
      <w:b/>
      <w:bCs/>
    </w:rPr>
  </w:style>
  <w:style w:type="paragraph" w:styleId="BalloonText">
    <w:name w:val="Balloon Text"/>
    <w:basedOn w:val="Normal"/>
    <w:link w:val="BalloonTextChar"/>
    <w:uiPriority w:val="99"/>
    <w:semiHidden/>
    <w:unhideWhenUsed/>
    <w:rsid w:val="00D36B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B4F"/>
    <w:rPr>
      <w:rFonts w:ascii="Segoe UI" w:hAnsi="Segoe UI" w:cs="Segoe UI"/>
      <w:sz w:val="18"/>
      <w:szCs w:val="18"/>
    </w:rPr>
  </w:style>
  <w:style w:type="table" w:styleId="TableGrid">
    <w:name w:val="Table Grid"/>
    <w:basedOn w:val="TableNormal"/>
    <w:uiPriority w:val="59"/>
    <w:rsid w:val="00904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90224"/>
    <w:rPr>
      <w:color w:val="605E5C"/>
      <w:shd w:val="clear" w:color="auto" w:fill="E1DFDD"/>
    </w:rPr>
  </w:style>
  <w:style w:type="paragraph" w:styleId="ListParagraph">
    <w:name w:val="List Paragraph"/>
    <w:basedOn w:val="Normal"/>
    <w:uiPriority w:val="34"/>
    <w:qFormat/>
    <w:rsid w:val="00257FA1"/>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3384">
      <w:bodyDiv w:val="1"/>
      <w:marLeft w:val="0"/>
      <w:marRight w:val="0"/>
      <w:marTop w:val="0"/>
      <w:marBottom w:val="0"/>
      <w:divBdr>
        <w:top w:val="none" w:sz="0" w:space="0" w:color="auto"/>
        <w:left w:val="none" w:sz="0" w:space="0" w:color="auto"/>
        <w:bottom w:val="none" w:sz="0" w:space="0" w:color="auto"/>
        <w:right w:val="none" w:sz="0" w:space="0" w:color="auto"/>
      </w:divBdr>
    </w:div>
    <w:div w:id="52117984">
      <w:bodyDiv w:val="1"/>
      <w:marLeft w:val="0"/>
      <w:marRight w:val="0"/>
      <w:marTop w:val="0"/>
      <w:marBottom w:val="0"/>
      <w:divBdr>
        <w:top w:val="none" w:sz="0" w:space="0" w:color="auto"/>
        <w:left w:val="none" w:sz="0" w:space="0" w:color="auto"/>
        <w:bottom w:val="none" w:sz="0" w:space="0" w:color="auto"/>
        <w:right w:val="none" w:sz="0" w:space="0" w:color="auto"/>
      </w:divBdr>
    </w:div>
    <w:div w:id="2020739464">
      <w:bodyDiv w:val="1"/>
      <w:marLeft w:val="0"/>
      <w:marRight w:val="0"/>
      <w:marTop w:val="0"/>
      <w:marBottom w:val="0"/>
      <w:divBdr>
        <w:top w:val="none" w:sz="0" w:space="0" w:color="auto"/>
        <w:left w:val="none" w:sz="0" w:space="0" w:color="auto"/>
        <w:bottom w:val="none" w:sz="0" w:space="0" w:color="auto"/>
        <w:right w:val="none" w:sz="0" w:space="0" w:color="auto"/>
      </w:divBdr>
      <w:divsChild>
        <w:div w:id="1896967078">
          <w:marLeft w:val="-225"/>
          <w:marRight w:val="-225"/>
          <w:marTop w:val="0"/>
          <w:marBottom w:val="0"/>
          <w:divBdr>
            <w:top w:val="none" w:sz="0" w:space="0" w:color="auto"/>
            <w:left w:val="none" w:sz="0" w:space="0" w:color="auto"/>
            <w:bottom w:val="none" w:sz="0" w:space="0" w:color="auto"/>
            <w:right w:val="none" w:sz="0" w:space="0" w:color="auto"/>
          </w:divBdr>
          <w:divsChild>
            <w:div w:id="903370651">
              <w:marLeft w:val="0"/>
              <w:marRight w:val="0"/>
              <w:marTop w:val="0"/>
              <w:marBottom w:val="120"/>
              <w:divBdr>
                <w:top w:val="none" w:sz="0" w:space="0" w:color="auto"/>
                <w:left w:val="none" w:sz="0" w:space="0" w:color="auto"/>
                <w:bottom w:val="none" w:sz="0" w:space="0" w:color="auto"/>
                <w:right w:val="none" w:sz="0" w:space="0" w:color="auto"/>
              </w:divBdr>
            </w:div>
          </w:divsChild>
        </w:div>
        <w:div w:id="2046364744">
          <w:marLeft w:val="-225"/>
          <w:marRight w:val="-225"/>
          <w:marTop w:val="0"/>
          <w:marBottom w:val="120"/>
          <w:divBdr>
            <w:top w:val="none" w:sz="0" w:space="0" w:color="auto"/>
            <w:left w:val="none" w:sz="0" w:space="0" w:color="auto"/>
            <w:bottom w:val="none" w:sz="0" w:space="0" w:color="auto"/>
            <w:right w:val="none" w:sz="0" w:space="0" w:color="auto"/>
          </w:divBdr>
          <w:divsChild>
            <w:div w:id="155807487">
              <w:marLeft w:val="0"/>
              <w:marRight w:val="0"/>
              <w:marTop w:val="0"/>
              <w:marBottom w:val="0"/>
              <w:divBdr>
                <w:top w:val="none" w:sz="0" w:space="0" w:color="auto"/>
                <w:left w:val="none" w:sz="0" w:space="0" w:color="auto"/>
                <w:bottom w:val="none" w:sz="0" w:space="0" w:color="auto"/>
                <w:right w:val="none" w:sz="0" w:space="0" w:color="auto"/>
              </w:divBdr>
              <w:divsChild>
                <w:div w:id="764039267">
                  <w:marLeft w:val="0"/>
                  <w:marRight w:val="0"/>
                  <w:marTop w:val="0"/>
                  <w:marBottom w:val="0"/>
                  <w:divBdr>
                    <w:top w:val="none" w:sz="0" w:space="0" w:color="auto"/>
                    <w:left w:val="none" w:sz="0" w:space="0" w:color="auto"/>
                    <w:bottom w:val="none" w:sz="0" w:space="0" w:color="auto"/>
                    <w:right w:val="none" w:sz="0" w:space="0" w:color="auto"/>
                  </w:divBdr>
                  <w:divsChild>
                    <w:div w:id="1814567245">
                      <w:marLeft w:val="0"/>
                      <w:marRight w:val="0"/>
                      <w:marTop w:val="0"/>
                      <w:marBottom w:val="150"/>
                      <w:divBdr>
                        <w:top w:val="none" w:sz="0" w:space="0" w:color="auto"/>
                        <w:left w:val="none" w:sz="0" w:space="0" w:color="auto"/>
                        <w:bottom w:val="none" w:sz="0" w:space="0" w:color="auto"/>
                        <w:right w:val="none" w:sz="0" w:space="0" w:color="auto"/>
                      </w:divBdr>
                    </w:div>
                    <w:div w:id="1948737544">
                      <w:marLeft w:val="0"/>
                      <w:marRight w:val="0"/>
                      <w:marTop w:val="0"/>
                      <w:marBottom w:val="0"/>
                      <w:divBdr>
                        <w:top w:val="none" w:sz="0" w:space="0" w:color="auto"/>
                        <w:left w:val="none" w:sz="0" w:space="0" w:color="auto"/>
                        <w:bottom w:val="none" w:sz="0" w:space="0" w:color="auto"/>
                        <w:right w:val="none" w:sz="0" w:space="0" w:color="auto"/>
                      </w:divBdr>
                      <w:divsChild>
                        <w:div w:id="763302893">
                          <w:marLeft w:val="0"/>
                          <w:marRight w:val="0"/>
                          <w:marTop w:val="0"/>
                          <w:marBottom w:val="0"/>
                          <w:divBdr>
                            <w:top w:val="single" w:sz="6" w:space="11" w:color="D8D8D8"/>
                            <w:left w:val="none" w:sz="0" w:space="5" w:color="auto"/>
                            <w:bottom w:val="none" w:sz="0" w:space="15" w:color="auto"/>
                            <w:right w:val="none" w:sz="0" w:space="0" w:color="auto"/>
                          </w:divBdr>
                          <w:divsChild>
                            <w:div w:id="784084459">
                              <w:marLeft w:val="0"/>
                              <w:marRight w:val="0"/>
                              <w:marTop w:val="0"/>
                              <w:marBottom w:val="0"/>
                              <w:divBdr>
                                <w:top w:val="none" w:sz="0" w:space="0" w:color="auto"/>
                                <w:left w:val="none" w:sz="0" w:space="0" w:color="auto"/>
                                <w:bottom w:val="none" w:sz="0" w:space="0" w:color="auto"/>
                                <w:right w:val="none" w:sz="0" w:space="0" w:color="auto"/>
                              </w:divBdr>
                            </w:div>
                          </w:divsChild>
                        </w:div>
                        <w:div w:id="1623462543">
                          <w:marLeft w:val="0"/>
                          <w:marRight w:val="0"/>
                          <w:marTop w:val="0"/>
                          <w:marBottom w:val="0"/>
                          <w:divBdr>
                            <w:top w:val="single" w:sz="6" w:space="11" w:color="D8D8D8"/>
                            <w:left w:val="none" w:sz="0" w:space="5" w:color="auto"/>
                            <w:bottom w:val="none" w:sz="0" w:space="15" w:color="auto"/>
                            <w:right w:val="none" w:sz="0" w:space="0" w:color="auto"/>
                          </w:divBdr>
                          <w:divsChild>
                            <w:div w:id="1794588902">
                              <w:marLeft w:val="0"/>
                              <w:marRight w:val="0"/>
                              <w:marTop w:val="0"/>
                              <w:marBottom w:val="0"/>
                              <w:divBdr>
                                <w:top w:val="none" w:sz="0" w:space="0" w:color="auto"/>
                                <w:left w:val="none" w:sz="0" w:space="0" w:color="auto"/>
                                <w:bottom w:val="none" w:sz="0" w:space="0" w:color="auto"/>
                                <w:right w:val="none" w:sz="0" w:space="0" w:color="auto"/>
                              </w:divBdr>
                            </w:div>
                          </w:divsChild>
                        </w:div>
                        <w:div w:id="2138330921">
                          <w:marLeft w:val="0"/>
                          <w:marRight w:val="0"/>
                          <w:marTop w:val="0"/>
                          <w:marBottom w:val="0"/>
                          <w:divBdr>
                            <w:top w:val="single" w:sz="6" w:space="11" w:color="D8D8D8"/>
                            <w:left w:val="none" w:sz="0" w:space="5" w:color="auto"/>
                            <w:bottom w:val="none" w:sz="0" w:space="15" w:color="auto"/>
                            <w:right w:val="none" w:sz="0" w:space="0" w:color="auto"/>
                          </w:divBdr>
                          <w:divsChild>
                            <w:div w:id="2200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066852">
              <w:marLeft w:val="0"/>
              <w:marRight w:val="0"/>
              <w:marTop w:val="0"/>
              <w:marBottom w:val="0"/>
              <w:divBdr>
                <w:top w:val="none" w:sz="0" w:space="0" w:color="auto"/>
                <w:left w:val="none" w:sz="0" w:space="0" w:color="auto"/>
                <w:bottom w:val="none" w:sz="0" w:space="0" w:color="auto"/>
                <w:right w:val="none" w:sz="0" w:space="0" w:color="auto"/>
              </w:divBdr>
              <w:divsChild>
                <w:div w:id="773289288">
                  <w:marLeft w:val="0"/>
                  <w:marRight w:val="0"/>
                  <w:marTop w:val="0"/>
                  <w:marBottom w:val="0"/>
                  <w:divBdr>
                    <w:top w:val="none" w:sz="0" w:space="0" w:color="auto"/>
                    <w:left w:val="none" w:sz="0" w:space="0" w:color="auto"/>
                    <w:bottom w:val="none" w:sz="0" w:space="0" w:color="auto"/>
                    <w:right w:val="none" w:sz="0" w:space="0" w:color="auto"/>
                  </w:divBdr>
                  <w:divsChild>
                    <w:div w:id="1601833636">
                      <w:marLeft w:val="0"/>
                      <w:marRight w:val="0"/>
                      <w:marTop w:val="0"/>
                      <w:marBottom w:val="0"/>
                      <w:divBdr>
                        <w:top w:val="none" w:sz="0" w:space="0" w:color="auto"/>
                        <w:left w:val="none" w:sz="0" w:space="0" w:color="auto"/>
                        <w:bottom w:val="none" w:sz="0" w:space="0" w:color="auto"/>
                        <w:right w:val="none" w:sz="0" w:space="0" w:color="auto"/>
                      </w:divBdr>
                      <w:divsChild>
                        <w:div w:id="1531259786">
                          <w:marLeft w:val="0"/>
                          <w:marRight w:val="0"/>
                          <w:marTop w:val="0"/>
                          <w:marBottom w:val="0"/>
                          <w:divBdr>
                            <w:top w:val="none" w:sz="0" w:space="0" w:color="auto"/>
                            <w:left w:val="none" w:sz="0" w:space="0" w:color="auto"/>
                            <w:bottom w:val="none" w:sz="0" w:space="0" w:color="auto"/>
                            <w:right w:val="none" w:sz="0" w:space="0" w:color="auto"/>
                          </w:divBdr>
                          <w:divsChild>
                            <w:div w:id="1310205386">
                              <w:marLeft w:val="0"/>
                              <w:marRight w:val="0"/>
                              <w:marTop w:val="0"/>
                              <w:marBottom w:val="0"/>
                              <w:divBdr>
                                <w:top w:val="none" w:sz="0" w:space="0" w:color="auto"/>
                                <w:left w:val="none" w:sz="0" w:space="0" w:color="auto"/>
                                <w:bottom w:val="none" w:sz="0" w:space="0" w:color="auto"/>
                                <w:right w:val="none" w:sz="0" w:space="0" w:color="auto"/>
                              </w:divBdr>
                              <w:divsChild>
                                <w:div w:id="683440405">
                                  <w:marLeft w:val="0"/>
                                  <w:marRight w:val="0"/>
                                  <w:marTop w:val="0"/>
                                  <w:marBottom w:val="0"/>
                                  <w:divBdr>
                                    <w:top w:val="none" w:sz="0" w:space="0" w:color="auto"/>
                                    <w:left w:val="none" w:sz="0" w:space="0" w:color="auto"/>
                                    <w:bottom w:val="none" w:sz="0" w:space="0" w:color="auto"/>
                                    <w:right w:val="none" w:sz="0" w:space="0" w:color="auto"/>
                                  </w:divBdr>
                                  <w:divsChild>
                                    <w:div w:id="124252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683648">
          <w:marLeft w:val="-225"/>
          <w:marRight w:val="-225"/>
          <w:marTop w:val="0"/>
          <w:marBottom w:val="120"/>
          <w:divBdr>
            <w:top w:val="none" w:sz="0" w:space="0" w:color="auto"/>
            <w:left w:val="none" w:sz="0" w:space="0" w:color="auto"/>
            <w:bottom w:val="none" w:sz="0" w:space="0" w:color="auto"/>
            <w:right w:val="none" w:sz="0" w:space="0" w:color="auto"/>
          </w:divBdr>
          <w:divsChild>
            <w:div w:id="1654026657">
              <w:marLeft w:val="0"/>
              <w:marRight w:val="0"/>
              <w:marTop w:val="0"/>
              <w:marBottom w:val="0"/>
              <w:divBdr>
                <w:top w:val="none" w:sz="0" w:space="0" w:color="auto"/>
                <w:left w:val="none" w:sz="0" w:space="0" w:color="auto"/>
                <w:bottom w:val="none" w:sz="0" w:space="0" w:color="auto"/>
                <w:right w:val="none" w:sz="0" w:space="0" w:color="auto"/>
              </w:divBdr>
              <w:divsChild>
                <w:div w:id="714040093">
                  <w:marLeft w:val="0"/>
                  <w:marRight w:val="0"/>
                  <w:marTop w:val="0"/>
                  <w:marBottom w:val="150"/>
                  <w:divBdr>
                    <w:top w:val="none" w:sz="0" w:space="0" w:color="auto"/>
                    <w:left w:val="none" w:sz="0" w:space="0" w:color="auto"/>
                    <w:bottom w:val="none" w:sz="0" w:space="0" w:color="auto"/>
                    <w:right w:val="none" w:sz="0" w:space="0" w:color="auto"/>
                  </w:divBdr>
                </w:div>
                <w:div w:id="6423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rowing.com/mm/Document/General/General/12/68/09/FISAMedicalDiagnosticsForm2017versionFINAL_Neutral.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orldrowing.com/mm/Document/General/General/12/68/10/2013_06_13_Medical_Diagnostics_Form_for_Athletes_with_Visual_Impairments_Neutra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ldrowing.com/mm/Document/General/General/12/68/57/EligibleImpairmentsandMedicalRequirementsf_Neutral.pdf" TargetMode="External"/><Relationship Id="rId11" Type="http://schemas.openxmlformats.org/officeDocument/2006/relationships/hyperlink" Target="mailto:regatta@centeronline.com" TargetMode="External"/><Relationship Id="rId5" Type="http://schemas.openxmlformats.org/officeDocument/2006/relationships/hyperlink" Target="http://www.worldrowing.com/mm/Document/General/General/12/68/56/FISAClassificationInformationSheet_Neutral.pdf" TargetMode="External"/><Relationship Id="rId10" Type="http://schemas.openxmlformats.org/officeDocument/2006/relationships/hyperlink" Target="http://www.athleteswithoutlimits.org/eligibility" TargetMode="External"/><Relationship Id="rId4" Type="http://schemas.openxmlformats.org/officeDocument/2006/relationships/webSettings" Target="webSettings.xml"/><Relationship Id="rId9" Type="http://schemas.openxmlformats.org/officeDocument/2006/relationships/hyperlink" Target="http://www.worldrowing.com/mm/Document/General/General/12/68/09/FISAMedicalDiagnosticsForm2017versionFINAL_Neutr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1504</Words>
  <Characters>8576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Arenberg</dc:creator>
  <cp:keywords/>
  <dc:description/>
  <cp:lastModifiedBy>Kolodziej, Maureen</cp:lastModifiedBy>
  <cp:revision>2</cp:revision>
  <cp:lastPrinted>2017-06-01T19:20:00Z</cp:lastPrinted>
  <dcterms:created xsi:type="dcterms:W3CDTF">2019-06-27T14:57:00Z</dcterms:created>
  <dcterms:modified xsi:type="dcterms:W3CDTF">2019-06-27T14:57:00Z</dcterms:modified>
</cp:coreProperties>
</file>